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545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00000002" w14:textId="3F56A67E" w:rsidR="002F5453" w:rsidRDefault="61A06190" w:rsidP="7273A2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CHEVALIER, </w:t>
      </w:r>
      <w:r w:rsidR="728C58CD"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>Jean-Claude</w:t>
      </w:r>
      <w:r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32FE8FDA"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et al </w:t>
      </w:r>
      <w:r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>(</w:t>
      </w:r>
      <w:r w:rsidR="592074D4"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>1964</w:t>
      </w:r>
      <w:r w:rsidRPr="006D6053">
        <w:rPr>
          <w:rFonts w:ascii="Times New Roman" w:eastAsia="Times New Roman" w:hAnsi="Times New Roman" w:cs="Times New Roman"/>
          <w:b/>
          <w:bCs/>
          <w:sz w:val="30"/>
          <w:szCs w:val="30"/>
        </w:rPr>
        <w:t>)</w:t>
      </w:r>
    </w:p>
    <w:p w14:paraId="3ECD35F5" w14:textId="77777777" w:rsidR="008C42C6" w:rsidRDefault="008C42C6" w:rsidP="006D6053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1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820"/>
        <w:gridCol w:w="5940"/>
      </w:tblGrid>
      <w:tr w:rsidR="002F5453" w14:paraId="3C271A44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517E0207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Domínio</w:t>
            </w:r>
          </w:p>
        </w:tc>
      </w:tr>
      <w:tr w:rsidR="002F5453" w14:paraId="43276863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52D51B0E" w:rsidR="002F5453" w:rsidRDefault="36AF11C9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Línguas neolatinas</w:t>
            </w:r>
          </w:p>
        </w:tc>
      </w:tr>
      <w:tr w:rsidR="002F5453" w14:paraId="59DC74F5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64A293A7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Classificação</w:t>
            </w:r>
          </w:p>
        </w:tc>
      </w:tr>
      <w:tr w:rsidR="002F5453" w14:paraId="797FB06B" w14:textId="77777777" w:rsidTr="7273A268">
        <w:trPr>
          <w:trHeight w:val="60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169F1297" w:rsidR="002F5453" w:rsidRDefault="03A16118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francesa</w:t>
            </w:r>
          </w:p>
        </w:tc>
      </w:tr>
      <w:tr w:rsidR="002F5453" w14:paraId="329FFBC6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0D01F10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</w:tr>
      <w:tr w:rsidR="002F5453" w14:paraId="3E8A9AFE" w14:textId="77777777" w:rsidTr="7273A268">
        <w:trPr>
          <w:trHeight w:val="210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46658A5C" w:rsidR="002F5453" w:rsidRDefault="39D7E9F4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Séc. XX</w:t>
            </w:r>
          </w:p>
        </w:tc>
      </w:tr>
      <w:tr w:rsidR="002F5453" w14:paraId="6668E7B9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138CCEC9" w:rsidR="006D60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Autoria </w:t>
            </w:r>
          </w:p>
        </w:tc>
      </w:tr>
      <w:tr w:rsidR="002F5453" w:rsidRPr="006D6053" w14:paraId="618EA229" w14:textId="77777777" w:rsidTr="7273A268">
        <w:trPr>
          <w:trHeight w:val="375"/>
        </w:trPr>
        <w:tc>
          <w:tcPr>
            <w:tcW w:w="1350" w:type="dxa"/>
            <w:tcBorders>
              <w:left w:val="nil"/>
              <w:bottom w:val="nil"/>
            </w:tcBorders>
          </w:tcPr>
          <w:p w14:paraId="00000032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B332" w14:textId="155584E9" w:rsidR="002F5453" w:rsidRPr="006D6053" w:rsidRDefault="5953F38E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CHEVALIER, Jean-Claude</w:t>
            </w:r>
            <w:r w:rsidR="006D6053"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(1)</w:t>
            </w:r>
          </w:p>
          <w:p w14:paraId="3B346501" w14:textId="0ACBBAEE" w:rsidR="006D6053" w:rsidRPr="006D6053" w:rsidRDefault="006D6053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BLANCHE-BENVENISTE, Claire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(2)</w:t>
            </w:r>
          </w:p>
          <w:p w14:paraId="6413BD57" w14:textId="1F11E741" w:rsidR="006D6053" w:rsidRPr="006D6053" w:rsidRDefault="006D6053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ARRIVÉ, Michel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(3)</w:t>
            </w:r>
          </w:p>
          <w:p w14:paraId="00000039" w14:textId="0F91C68F" w:rsidR="006D6053" w:rsidRPr="006D6053" w:rsidRDefault="006D6053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PEYTARD, Jean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(4)</w:t>
            </w:r>
          </w:p>
        </w:tc>
      </w:tr>
      <w:tr w:rsidR="002F5453" w14:paraId="37EFE5B2" w14:textId="77777777" w:rsidTr="7273A268">
        <w:trPr>
          <w:trHeight w:val="61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3A" w14:textId="77777777" w:rsidR="002F5453" w:rsidRPr="006D60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48BA" w14:textId="3A23CEC2" w:rsidR="002F5453" w:rsidRDefault="22118ADA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1925/04/05</w:t>
            </w:r>
            <w:r w:rsid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  <w:p w14:paraId="54E7B990" w14:textId="77777777" w:rsidR="006D6053" w:rsidRDefault="006D6053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1935/01/14 (2)</w:t>
            </w:r>
          </w:p>
          <w:p w14:paraId="2B657075" w14:textId="77777777" w:rsidR="0021718F" w:rsidRDefault="0021718F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1936/12/07 (3)</w:t>
            </w:r>
          </w:p>
          <w:p w14:paraId="00000040" w14:textId="3D31583E" w:rsidR="0021718F" w:rsidRDefault="0021718F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1924/05/09 (4)</w:t>
            </w:r>
          </w:p>
        </w:tc>
      </w:tr>
      <w:tr w:rsidR="002F5453" w14:paraId="094BBF99" w14:textId="77777777" w:rsidTr="7273A268">
        <w:trPr>
          <w:trHeight w:val="61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41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B71E" w14:textId="1D4103E9" w:rsidR="002F5453" w:rsidRDefault="270B06FE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2018/12/18</w:t>
            </w:r>
            <w:r w:rsid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  <w:p w14:paraId="4AAFAB9E" w14:textId="77777777" w:rsidR="006D6053" w:rsidRDefault="006D6053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2010/04/29 (2) </w:t>
            </w:r>
          </w:p>
          <w:p w14:paraId="5BFD7B6C" w14:textId="77777777" w:rsidR="0021718F" w:rsidRDefault="0021718F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2017/04/03 (3)</w:t>
            </w:r>
          </w:p>
          <w:p w14:paraId="00000048" w14:textId="7130A27A" w:rsidR="0021718F" w:rsidRDefault="0021718F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1999/07/10 (4)</w:t>
            </w:r>
          </w:p>
        </w:tc>
      </w:tr>
      <w:tr w:rsidR="002F5453" w14:paraId="3A021392" w14:textId="77777777" w:rsidTr="7273A268">
        <w:trPr>
          <w:trHeight w:val="38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49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574B6264" w:rsidR="006D6053" w:rsidRDefault="6B54DD38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2F5453" w:rsidRPr="0021718F" w14:paraId="7CB58A59" w14:textId="77777777" w:rsidTr="006D6053">
        <w:trPr>
          <w:trHeight w:val="18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4D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A8D2" w14:textId="5982A468" w:rsidR="002F5453" w:rsidRPr="0021718F" w:rsidRDefault="5C9E5ED8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Tours</w:t>
            </w:r>
            <w:r w:rsidR="006D6053" w:rsidRPr="0021718F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(1)</w:t>
            </w:r>
          </w:p>
          <w:p w14:paraId="671620ED" w14:textId="77777777" w:rsidR="006D6053" w:rsidRPr="0021718F" w:rsidRDefault="006D6053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Aix-en-Provence (2)</w:t>
            </w:r>
          </w:p>
          <w:p w14:paraId="3D7EB14B" w14:textId="77777777" w:rsidR="0021718F" w:rsidRDefault="0021718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Neuilly-sur-Seine (3)</w:t>
            </w:r>
          </w:p>
          <w:p w14:paraId="00000052" w14:textId="2876232B" w:rsidR="0021718F" w:rsidRPr="0021718F" w:rsidRDefault="008474E8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? (4)</w:t>
            </w:r>
          </w:p>
        </w:tc>
      </w:tr>
      <w:tr w:rsidR="002F5453" w14:paraId="5B896F04" w14:textId="77777777" w:rsidTr="006D6053">
        <w:trPr>
          <w:trHeight w:val="18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53" w14:textId="77777777" w:rsidR="002F5453" w:rsidRPr="0021718F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62DA9FC7" w:rsidR="002F5453" w:rsidRDefault="6A09D2C5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2F5453" w14:paraId="4274E1DE" w14:textId="77777777" w:rsidTr="006D6053">
        <w:trPr>
          <w:trHeight w:val="10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58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5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44DBADF3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Pós-graduação</w:t>
            </w:r>
          </w:p>
        </w:tc>
      </w:tr>
      <w:tr w:rsidR="002F5453" w:rsidRPr="0021718F" w14:paraId="1909CD54" w14:textId="77777777" w:rsidTr="7273A268">
        <w:trPr>
          <w:trHeight w:val="43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5E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5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0469" w14:textId="18C4B341" w:rsidR="002F5453" w:rsidRDefault="405C0F22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-Especialista em análise de textos literários</w:t>
            </w:r>
            <w:r w:rsidR="5BA0A876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CA5C01" w14:textId="7856B43A" w:rsidR="002F5453" w:rsidRDefault="405C0F22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-Historiador da linguística</w:t>
            </w:r>
            <w:r w:rsidR="0EACB8A9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6794F51" w14:textId="4F70EA70" w:rsidR="002F5453" w:rsidRDefault="405C0F22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-Assistente na Sorbonne</w:t>
            </w:r>
            <w:r w:rsidR="56833921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845098B" w14:textId="508221F5" w:rsidR="002F5453" w:rsidRDefault="405C0F22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-Professor nas universidades de Lille e Paris 8</w:t>
            </w:r>
            <w:r w:rsidR="6898ACAC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C172334" w14:textId="51093909" w:rsidR="002F5453" w:rsidRDefault="405C0F22" w:rsidP="0021718F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Membro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do </w:t>
            </w:r>
            <w:r w:rsidRPr="006D60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Haut Conseil de la langue française.</w:t>
            </w:r>
            <w:r w:rsidR="002171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 (1)</w:t>
            </w:r>
          </w:p>
          <w:p w14:paraId="72605D6D" w14:textId="617D623B" w:rsidR="0021718F" w:rsidRPr="0021718F" w:rsidRDefault="0021718F" w:rsidP="0021718F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Professora na Universidade de Provence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  <w:p w14:paraId="15752578" w14:textId="0313B364" w:rsidR="0021718F" w:rsidRPr="0021718F" w:rsidRDefault="0021718F" w:rsidP="7273A268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- Escritor e linguista francês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14:paraId="45E939A5" w14:textId="30DED6BE" w:rsidR="0021718F" w:rsidRPr="0021718F" w:rsidRDefault="0021718F" w:rsidP="0021718F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Professor na Universidade de Paris x Nantes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(3)</w:t>
            </w: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60" w14:textId="6FE103F9" w:rsidR="0021718F" w:rsidRPr="0021718F" w:rsidRDefault="0021718F" w:rsidP="0021718F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na Universidade de </w:t>
            </w:r>
            <w:proofErr w:type="spellStart"/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Franche-Comté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 (4)</w:t>
            </w:r>
          </w:p>
        </w:tc>
      </w:tr>
      <w:tr w:rsidR="002F5453" w14:paraId="2816D487" w14:textId="77777777" w:rsidTr="7273A268">
        <w:trPr>
          <w:trHeight w:val="43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61" w14:textId="77777777" w:rsidR="002F5453" w:rsidRPr="0021718F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5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6889" w14:textId="77777777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  <w:p w14:paraId="00000066" w14:textId="6A2C6252" w:rsidR="006D6053" w:rsidRDefault="006D6053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Feminino</w:t>
            </w:r>
          </w:p>
        </w:tc>
      </w:tr>
      <w:tr w:rsidR="002F5453" w:rsidRPr="006D6053" w14:paraId="0EE3FDB0" w14:textId="77777777" w:rsidTr="7273A268">
        <w:trPr>
          <w:trHeight w:val="600"/>
        </w:trPr>
        <w:tc>
          <w:tcPr>
            <w:tcW w:w="1350" w:type="dxa"/>
            <w:tcBorders>
              <w:top w:val="nil"/>
              <w:left w:val="nil"/>
            </w:tcBorders>
          </w:tcPr>
          <w:p w14:paraId="00000067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594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3310" w14:textId="09433FE2" w:rsidR="002F5453" w:rsidRDefault="2CF2753B" w:rsidP="7273A268">
            <w:pPr>
              <w:pStyle w:val="Pargrafoda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CHEVALIER, Jean-Claude.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Histoire de la grammaire française.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Paris: Armand Colin, 1968.</w:t>
            </w:r>
          </w:p>
          <w:p w14:paraId="7B8B28FE" w14:textId="6AFFC980" w:rsidR="002F5453" w:rsidRDefault="2CF2753B" w:rsidP="7273A268">
            <w:pPr>
              <w:pStyle w:val="Pargrafoda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CHEVALIER, Jean-Claude.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Linguistique et grammaire du français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Paris: Armand Colin, 1973.</w:t>
            </w:r>
          </w:p>
          <w:p w14:paraId="4B279D53" w14:textId="42945FCC" w:rsidR="002F5453" w:rsidRDefault="2CF2753B" w:rsidP="7273A268">
            <w:pPr>
              <w:pStyle w:val="Pargrafoda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CHEVALIER, Jean-Claude.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Les grandes grammaires françaises d’Amyot à Hachette.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Paris: Armand Colin, 1968.</w:t>
            </w:r>
          </w:p>
          <w:p w14:paraId="44A623DF" w14:textId="77777777" w:rsidR="002F5453" w:rsidRDefault="006D6053" w:rsidP="006D6053">
            <w:pPr>
              <w:pStyle w:val="Pargrafoda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BLANCHE-BENVENISTE, Claire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, et al. 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Grammaire et Histoire de la grammaire. Hommage à la mémoire de Jean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Stéfanini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1990 (ISBN 978-285399200-8)</w:t>
            </w:r>
          </w:p>
          <w:p w14:paraId="643224B3" w14:textId="77777777" w:rsidR="006D6053" w:rsidRDefault="006D6053" w:rsidP="006D6053">
            <w:pPr>
              <w:pStyle w:val="Pargrafoda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BLANCHE-BENVENISTE, Claire. Le français parlé, études grammaticales, CNRS, 1998 (ISBN 9782222040835)</w:t>
            </w:r>
          </w:p>
          <w:p w14:paraId="1F4F3886" w14:textId="64451349" w:rsidR="008474E8" w:rsidRPr="008474E8" w:rsidRDefault="008474E8" w:rsidP="006D6053">
            <w:pPr>
              <w:pStyle w:val="Pargrafoda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E8">
              <w:rPr>
                <w:rFonts w:ascii="Times New Roman" w:eastAsia="Times New Roman" w:hAnsi="Times New Roman" w:cs="Times New Roman"/>
                <w:sz w:val="24"/>
                <w:szCs w:val="24"/>
              </w:rPr>
              <w:t>ARRIVÉ, Michel. Linguística e Psicanálise. Freud, Saussure, Hjelmslev, Lacan e os Outros.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1986</w:t>
            </w:r>
          </w:p>
          <w:p w14:paraId="00000069" w14:textId="3D22AA95" w:rsidR="008474E8" w:rsidRPr="006D6053" w:rsidRDefault="008474E8" w:rsidP="006D6053">
            <w:pPr>
              <w:pStyle w:val="Pargrafoda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PEYTARD, Jean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Pr="008474E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Linguistique et enseignement du français. Front Cover. Émile </w:t>
            </w:r>
            <w:proofErr w:type="spellStart"/>
            <w:r w:rsidRPr="008474E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Genouvrier</w:t>
            </w:r>
            <w:proofErr w:type="spellEnd"/>
            <w:r w:rsidRPr="008474E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 Larousse, 1970</w:t>
            </w:r>
          </w:p>
        </w:tc>
      </w:tr>
      <w:tr w:rsidR="002F5453" w14:paraId="5B87F6B8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0F417B36" w:rsidR="002F5453" w:rsidRPr="006D6053" w:rsidRDefault="002F5453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Obra</w:t>
            </w:r>
          </w:p>
        </w:tc>
      </w:tr>
      <w:tr w:rsidR="002F5453" w:rsidRPr="006D6053" w14:paraId="0A10CA03" w14:textId="77777777" w:rsidTr="7273A268">
        <w:trPr>
          <w:trHeight w:val="330"/>
        </w:trPr>
        <w:tc>
          <w:tcPr>
            <w:tcW w:w="1350" w:type="dxa"/>
            <w:tcBorders>
              <w:left w:val="nil"/>
              <w:bottom w:val="nil"/>
            </w:tcBorders>
          </w:tcPr>
          <w:p w14:paraId="00000072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5E208ACD" w:rsidR="002F5453" w:rsidRPr="0039631D" w:rsidRDefault="7A057860" w:rsidP="7273A26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>Grammaire</w:t>
            </w:r>
            <w:proofErr w:type="spellEnd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Larousse </w:t>
            </w:r>
            <w:proofErr w:type="spellStart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>français</w:t>
            </w:r>
            <w:proofErr w:type="spellEnd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31D">
              <w:rPr>
                <w:rFonts w:ascii="Times New Roman" w:eastAsia="Times New Roman" w:hAnsi="Times New Roman" w:cs="Times New Roman"/>
                <w:sz w:val="24"/>
                <w:szCs w:val="24"/>
              </w:rPr>
              <w:t>contemporain</w:t>
            </w:r>
            <w:proofErr w:type="spellEnd"/>
          </w:p>
        </w:tc>
      </w:tr>
      <w:tr w:rsidR="002F5453" w:rsidRPr="006D6053" w14:paraId="41228E69" w14:textId="77777777" w:rsidTr="7273A268">
        <w:trPr>
          <w:trHeight w:val="40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76" w14:textId="77777777" w:rsidR="002F5453" w:rsidRPr="0039631D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2179BF8E" w:rsidR="002F5453" w:rsidRPr="006D6053" w:rsidRDefault="14B0F5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Grammaire Larousse du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français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contemporain </w:t>
            </w:r>
          </w:p>
        </w:tc>
      </w:tr>
      <w:tr w:rsidR="002F5453" w14:paraId="65BE2A42" w14:textId="77777777" w:rsidTr="7273A268">
        <w:trPr>
          <w:trHeight w:val="51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79" w14:textId="77777777" w:rsidR="002F5453" w:rsidRPr="006D60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15A1E4BC" w:rsidR="002F5453" w:rsidRDefault="40FFAF9E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1964</w:t>
            </w:r>
          </w:p>
        </w:tc>
      </w:tr>
      <w:tr w:rsidR="002F5453" w14:paraId="4B681731" w14:textId="77777777" w:rsidTr="7273A268">
        <w:trPr>
          <w:trHeight w:val="69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0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56B65F56" w:rsidR="002F5453" w:rsidRDefault="3FE5AEE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2F5453" w14:paraId="734E9E3F" w14:textId="77777777" w:rsidTr="7273A268">
        <w:trPr>
          <w:trHeight w:val="51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3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2D743B4A" w:rsidR="002F5453" w:rsidRDefault="5F57BA0B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Paris</w:t>
            </w:r>
          </w:p>
        </w:tc>
      </w:tr>
      <w:tr w:rsidR="002F5453" w14:paraId="2A19C2DC" w14:textId="77777777" w:rsidTr="7273A268">
        <w:trPr>
          <w:trHeight w:val="28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6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52B23BDC" w:rsidR="002F5453" w:rsidRDefault="165ED9C3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5? </w:t>
            </w:r>
          </w:p>
        </w:tc>
      </w:tr>
      <w:tr w:rsidR="002F5453" w14:paraId="39554205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9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5F133F93" w:rsidR="002F5453" w:rsidRDefault="18223D1A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F5453" w14:paraId="16D29A54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C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Ano de publicação 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edição analisada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06C06CAF" w:rsidR="002F5453" w:rsidRDefault="75625049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1964</w:t>
            </w:r>
          </w:p>
        </w:tc>
      </w:tr>
      <w:tr w:rsidR="002F5453" w14:paraId="28773A32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8F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05BDD70A" w:rsidR="002F5453" w:rsidRDefault="665D1C26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França</w:t>
            </w:r>
          </w:p>
        </w:tc>
      </w:tr>
      <w:tr w:rsidR="002F5453" w14:paraId="0100540E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92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5EEF3B3A" w:rsidR="002F5453" w:rsidRDefault="775F704C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Paris</w:t>
            </w:r>
          </w:p>
        </w:tc>
      </w:tr>
      <w:tr w:rsidR="002F5453" w14:paraId="04A53FEE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95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2F5453" w:rsidRPr="006D60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1AC005EF" w:rsidR="002F5453" w:rsidRPr="006D6053" w:rsidRDefault="2B3E9C5B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>Librairie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Larousse</w:t>
            </w:r>
          </w:p>
        </w:tc>
      </w:tr>
      <w:tr w:rsidR="002F5453" w14:paraId="529252B2" w14:textId="77777777" w:rsidTr="7273A268">
        <w:trPr>
          <w:trHeight w:val="33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98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2F5453" w:rsidRPr="006D60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53B05E97" w:rsidR="002F5453" w:rsidRPr="006D6053" w:rsidRDefault="1C1A36BD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</w:rPr>
              <w:t>495</w:t>
            </w:r>
          </w:p>
        </w:tc>
      </w:tr>
      <w:tr w:rsidR="002F5453" w14:paraId="527B55B5" w14:textId="77777777" w:rsidTr="7273A268">
        <w:trPr>
          <w:trHeight w:val="57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9B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4A84085A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Francês</w:t>
            </w:r>
            <w:proofErr w:type="gramEnd"/>
          </w:p>
        </w:tc>
      </w:tr>
      <w:tr w:rsidR="002F5453" w14:paraId="6093CF94" w14:textId="77777777" w:rsidTr="7273A268">
        <w:trPr>
          <w:trHeight w:val="570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A3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146AB8D3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Francês</w:t>
            </w:r>
            <w:proofErr w:type="gramEnd"/>
          </w:p>
        </w:tc>
      </w:tr>
      <w:tr w:rsidR="002F5453" w14:paraId="03C18981" w14:textId="77777777" w:rsidTr="7273A268">
        <w:trPr>
          <w:trHeight w:val="52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AB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59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95FD" w14:textId="014E98C6" w:rsidR="006D6053" w:rsidRPr="0021718F" w:rsidRDefault="00000000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Gramática descritiva</w:t>
            </w:r>
          </w:p>
          <w:p w14:paraId="000000B1" w14:textId="363DDCD6" w:rsidR="002F5453" w:rsidRPr="006D6053" w:rsidRDefault="00000000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Gramática escolar LM</w:t>
            </w:r>
          </w:p>
          <w:p w14:paraId="172A3EAA" w14:textId="77777777" w:rsidR="00ED4860" w:rsidRPr="00ED4860" w:rsidRDefault="00ED4860" w:rsidP="00ED4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Grammaire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Larousse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du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français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contemporain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>, portanto, dirige-se tanto àqueles que aprendem francês quanto àqueles que redigem relatórios ou discursos. Com esse objetivo, dois planos estão constantemente articulados:</w:t>
            </w:r>
          </w:p>
          <w:p w14:paraId="000000B4" w14:textId="34B24C32" w:rsidR="002F5453" w:rsidRDefault="00ED4860" w:rsidP="00ED4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dos princípios básicos da língua, constituídos em um sistema simples de compreender e apresentado sob a forma de regras ou de quadros. Assim, será </w:t>
            </w:r>
            <w:proofErr w:type="gramStart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>garantida</w:t>
            </w:r>
            <w:proofErr w:type="gram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uma boa ortografia e uma língua adequada às normas visadas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(p.5)</w:t>
            </w:r>
          </w:p>
        </w:tc>
      </w:tr>
      <w:tr w:rsidR="002F5453" w14:paraId="32C4D7D5" w14:textId="77777777" w:rsidTr="7273A268">
        <w:trPr>
          <w:trHeight w:val="23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000000B5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5940" w:type="dxa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30CE4981" w:rsidR="002F5453" w:rsidRPr="006D6053" w:rsidRDefault="0021718F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N</w:t>
            </w:r>
            <w:r w:rsidRPr="006D605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ão há</w:t>
            </w:r>
          </w:p>
        </w:tc>
      </w:tr>
      <w:tr w:rsidR="002F5453" w14:paraId="4498C22C" w14:textId="77777777" w:rsidTr="006D6053">
        <w:trPr>
          <w:trHeight w:val="18"/>
        </w:trPr>
        <w:tc>
          <w:tcPr>
            <w:tcW w:w="1350" w:type="dxa"/>
            <w:tcBorders>
              <w:top w:val="nil"/>
              <w:left w:val="nil"/>
            </w:tcBorders>
          </w:tcPr>
          <w:p w14:paraId="000000C1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2F54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5940" w:type="dxa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3123ED7" w:rsidR="002F5453" w:rsidRPr="006D6053" w:rsidRDefault="006D6053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</w:t>
            </w:r>
            <w:r w:rsidRPr="006D605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penas textos, em preto e branco</w:t>
            </w:r>
          </w:p>
        </w:tc>
      </w:tr>
      <w:tr w:rsidR="002F5453" w14:paraId="335DE9E0" w14:textId="77777777" w:rsidTr="006D6053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41736B1A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Sumári</w:t>
            </w:r>
            <w:r w:rsid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</w:tr>
      <w:tr w:rsidR="002F5453" w14:paraId="34E212B0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C248" w14:textId="380FAF0C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PREMIÈRE </w:t>
            </w:r>
            <w:proofErr w:type="gram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PARTIE: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LES ÉLÉMENTS CONSTITUANTS DU DISCOURS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I. Les divisions du discours (p. 9)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II. Les sons et les signes (p. 13)</w:t>
            </w:r>
          </w:p>
          <w:p w14:paraId="53F0EFB0" w14:textId="69A84823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sons (p. 13)</w:t>
            </w:r>
          </w:p>
          <w:p w14:paraId="5F23AA6F" w14:textId="2307989A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L’écriture (p. 27)</w:t>
            </w:r>
          </w:p>
          <w:p w14:paraId="742FEBF4" w14:textId="4505A110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signes de ponctuation (p. 32)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III. Le vocabulaire français (p. 45)</w:t>
            </w:r>
          </w:p>
          <w:p w14:paraId="3890FE33" w14:textId="595E2565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formation du vocabulaire : les emprunts (p. 46)</w:t>
            </w:r>
          </w:p>
          <w:p w14:paraId="2160D74C" w14:textId="769A7C4F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procédés de formation (p. 49)</w:t>
            </w:r>
          </w:p>
          <w:p w14:paraId="6C3C5DBA" w14:textId="79D37006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changements de sens (p. 58)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lastRenderedPageBreak/>
              <w:t>IV. La phrase simple (p. 62)</w:t>
            </w:r>
          </w:p>
          <w:p w14:paraId="7CEAB9F1" w14:textId="01A4B798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phrase simple à plusieurs éléments (p. 62)</w:t>
            </w:r>
          </w:p>
          <w:p w14:paraId="364D010D" w14:textId="124B4E5D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Structure de la phrase simple affirmative (cas général) (p. 66)</w:t>
            </w:r>
          </w:p>
          <w:p w14:paraId="07ED65D8" w14:textId="3B6D6FBE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Structure de la phrase simple affirmative (cas particuliers) (p. 81)</w:t>
            </w:r>
          </w:p>
          <w:p w14:paraId="679F78F4" w14:textId="669F4BC6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Structure des phrases négatives, exclamatives, interrogatives (p. 90)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V. De la phrase simple à la phrase complexe (p. 98)</w:t>
            </w:r>
          </w:p>
          <w:p w14:paraId="2611B15F" w14:textId="2A8EFB60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représentation et l’ellipse (p. 98)</w:t>
            </w:r>
          </w:p>
          <w:p w14:paraId="47B66FDB" w14:textId="0EABE223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constructions segmentées (p. 100)</w:t>
            </w:r>
          </w:p>
          <w:p w14:paraId="203396E4" w14:textId="293ECE53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relations (p. 107)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VI. La phrase complexe (p. 110)</w:t>
            </w:r>
          </w:p>
          <w:p w14:paraId="6AF04DAD" w14:textId="4F636846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Généralités (p. 110)</w:t>
            </w:r>
          </w:p>
          <w:p w14:paraId="55B6D32F" w14:textId="4ADE955B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propositions : sujet, verbe, attribut (p. 110)</w:t>
            </w:r>
          </w:p>
          <w:p w14:paraId="712AAB02" w14:textId="7DD66320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propositions compléments de nom et d’adverbe (p. 122)</w:t>
            </w:r>
          </w:p>
          <w:p w14:paraId="58BB62C5" w14:textId="5A517288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propositions circonstancielles (p. 124)</w:t>
            </w:r>
          </w:p>
          <w:p w14:paraId="4960813A" w14:textId="0EA829F8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propositions relatives (p. 156)</w:t>
            </w:r>
          </w:p>
          <w:p w14:paraId="55EB4D12" w14:textId="6C33D99D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DEUXIÈME PARTIE : LES PARTIES DU DISCOURS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I. Le nom (p. 162)</w:t>
            </w:r>
          </w:p>
          <w:p w14:paraId="56BD482A" w14:textId="06663641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 substantif et le nom propre (p. 164)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a. Le genre des substantifs (p. 164)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b. Le nombre des substantifs (p. 170)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c. Les fonctions du substantif (p. 176)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II. L’adjectif qualificatif (p. 190)</w:t>
            </w:r>
          </w:p>
          <w:p w14:paraId="249194B2" w14:textId="27BF8CEF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Généralités (p. 190)</w:t>
            </w:r>
          </w:p>
          <w:p w14:paraId="65391445" w14:textId="5D3D3436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 genre et le nombre. L’accord (p. 190)</w:t>
            </w:r>
          </w:p>
          <w:p w14:paraId="35B79915" w14:textId="19EF06CE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degrés d’intensité et de comparaison (p. 197)</w:t>
            </w:r>
          </w:p>
          <w:p w14:paraId="2D4D1395" w14:textId="30195259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fonctions de l’adjectif qualificatif : l’épithète, l’attribut et l’apposition (p. 202)</w:t>
            </w:r>
          </w:p>
          <w:p w14:paraId="4FD59D44" w14:textId="09EE1D75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place de l’adjectif épithète (p. 204)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III. La détermination (p. 209)</w:t>
            </w:r>
          </w:p>
          <w:p w14:paraId="6F30D04B" w14:textId="4CF2C885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Généralités (p. 209)</w:t>
            </w:r>
          </w:p>
          <w:p w14:paraId="0DE79ACC" w14:textId="688BB103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L’article (p. 213)</w:t>
            </w:r>
          </w:p>
          <w:p w14:paraId="2EE101F1" w14:textId="51800353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pronoms personnels (p. 228)</w:t>
            </w:r>
          </w:p>
          <w:p w14:paraId="5EEC61D0" w14:textId="009B8315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adjectifs et pronoms démonstratifs (p. 240)</w:t>
            </w:r>
          </w:p>
          <w:p w14:paraId="5E146C15" w14:textId="5ECDC4AF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adjectifs et pronoms possessifs (p. 246)</w:t>
            </w:r>
          </w:p>
          <w:p w14:paraId="469D65B2" w14:textId="5D30542B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adjectifs et pronoms relatifs (p. 253)</w:t>
            </w:r>
          </w:p>
          <w:p w14:paraId="55FA1BED" w14:textId="6E3EA637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adjectifs numéraux (p. 260)</w:t>
            </w:r>
          </w:p>
          <w:p w14:paraId="1785960A" w14:textId="4E01BB37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adjectifs et pronoms indéfinis (p. 265)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IV. Le système verbal (p. 281)</w:t>
            </w:r>
          </w:p>
          <w:p w14:paraId="16AAB12B" w14:textId="7B36110D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Généralités (p. 281)</w:t>
            </w:r>
          </w:p>
          <w:p w14:paraId="49A32527" w14:textId="4281C22A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formes (p. 284)</w:t>
            </w:r>
          </w:p>
          <w:p w14:paraId="3ACBB402" w14:textId="085A8AFD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constructions (p. 321)</w:t>
            </w:r>
          </w:p>
          <w:p w14:paraId="5516AF4F" w14:textId="25890DE4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Valeurs et emplois. Temps, modes, époques (p. 334)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a. Généralités (p. 334)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b. L’indicatif (p. 336)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c. Le subjonctif (p. 359)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d. L’impératif (p. 368)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e. L’infinitif (p. 370)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f. Les participes (p. 374)</w:t>
            </w:r>
          </w:p>
          <w:p w14:paraId="205CB6D3" w14:textId="44CF52F1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L’accord du verbe (p. 380)</w:t>
            </w:r>
          </w:p>
          <w:p w14:paraId="7A9BB793" w14:textId="41B56F59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concordance des temps (p. 389)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V. Les mots invariables (p. 392)</w:t>
            </w:r>
          </w:p>
          <w:p w14:paraId="519780B0" w14:textId="425BA68A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lastRenderedPageBreak/>
              <w:t>Généralités (p. 392)</w:t>
            </w:r>
          </w:p>
          <w:p w14:paraId="7F073093" w14:textId="54ECCF15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prépositions (p. 394)</w:t>
            </w:r>
          </w:p>
          <w:p w14:paraId="55DCF8E8" w14:textId="0FFEFDFB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conjonctions (p. 405)</w:t>
            </w:r>
          </w:p>
          <w:p w14:paraId="034FF69D" w14:textId="6BEF3464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Les adverbes (p. 414)</w:t>
            </w:r>
          </w:p>
          <w:p w14:paraId="6B3629E6" w14:textId="040791FA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L’interjection (p. 434)</w:t>
            </w:r>
          </w:p>
          <w:p w14:paraId="26A32C2C" w14:textId="0696CC72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TROISIÈME </w:t>
            </w:r>
            <w:proofErr w:type="gramStart"/>
            <w:r w:rsidR="7ADF5DD4"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PARTIE: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LA VERSIFICATION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I. Éléments phonétiques de la versification française (p. 439)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II. Les règles du vers traditionnel (p. 442)</w:t>
            </w:r>
          </w:p>
          <w:p w14:paraId="1F6E11B9" w14:textId="53D8D721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Structure du vers (p. 442)</w:t>
            </w:r>
          </w:p>
          <w:p w14:paraId="1183D9B7" w14:textId="1C3C4272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rime et la césure (p. 444)</w:t>
            </w:r>
          </w:p>
          <w:p w14:paraId="326AC982" w14:textId="01CD0E41" w:rsidR="002F5453" w:rsidRPr="006D60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 versification et la syntaxe (p. 450)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III. Les différentes sortes de vers (p. 452)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IV. Les groupes de vers (p. 456)</w:t>
            </w:r>
            <w:r w:rsidR="002F5453" w:rsidRPr="006D6053">
              <w:rPr>
                <w:lang w:val="fr-FR"/>
              </w:rPr>
              <w:br/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V. La versification dans la poésie moderne (p. 461)</w:t>
            </w:r>
          </w:p>
          <w:p w14:paraId="000000CC" w14:textId="671E54DA" w:rsidR="002F5453" w:rsidRDefault="3DE9C49F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Bibliographie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(p. 469-470)</w:t>
            </w:r>
            <w:r w:rsidR="002F5453">
              <w:br/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Index (p. 471-495)</w:t>
            </w:r>
          </w:p>
        </w:tc>
      </w:tr>
      <w:tr w:rsidR="002F5453" w14:paraId="5FF3BB62" w14:textId="77777777" w:rsidTr="7273A268">
        <w:trPr>
          <w:trHeight w:val="17"/>
        </w:trPr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41DB10BC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2F5453" w:rsidRPr="00ED4860" w14:paraId="24688974" w14:textId="77777777" w:rsidTr="7273A268">
        <w:trPr>
          <w:trHeight w:val="17"/>
        </w:trPr>
        <w:tc>
          <w:tcPr>
            <w:tcW w:w="911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9B27" w14:textId="195F6418" w:rsidR="002F5453" w:rsidRPr="006D6053" w:rsidRDefault="104281FD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“La Grammaire Larousse du français contemporain est destinée à succéder à l'ancienne Grammaire Larousse du XXe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siecle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, qui datait de 1936. Ce livre a été pendant trente ans un admirable outil d'étude et de consultation, en sorte qu'on aurait pu envisager en 1964 une simple modernisation” (p.5).</w:t>
            </w:r>
          </w:p>
          <w:p w14:paraId="7A4A0C8A" w14:textId="38133A04" w:rsidR="002F5453" w:rsidRPr="006D6053" w:rsidRDefault="002F5453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14:paraId="024B12FE" w14:textId="77777777" w:rsidR="002F5453" w:rsidRDefault="104281FD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“Nous étions d'autant plus contraints de choisir que nous avons désiré que l'ouvrage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füt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aussi complet que </w:t>
            </w:r>
            <w:proofErr w:type="gram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possible;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on trouvera donc non seulement un important chapitre d'étude des sons, dont la justification n'est pas à faire dans un tel ouvrage, mais aussi des développements sur la lexicologie et la versification, qui se réclament d'une définition assez large de la grammaire. Notre intention a été de fournir un manuel d'étude aussi complet que possible” (p.6).</w:t>
            </w:r>
          </w:p>
          <w:p w14:paraId="41D35CD7" w14:textId="77777777" w:rsidR="00ED4860" w:rsidRDefault="00ED486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  <w:p w14:paraId="53D2102C" w14:textId="77777777" w:rsidR="00ED4860" w:rsidRPr="00ED4860" w:rsidRDefault="00ED4860" w:rsidP="00ED4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Essa gramática francesa, portanto, conheceu no século XX, a partir dos anos 1960 sobretudo, um poderoso renascimento, sustentado pelo prestígio científico da linguística, pela multiplicidade e pelo dinamismo das pesquisas de tipos estrutural e transformacional. Dessa profusão, os autores da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Grammaire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Larousse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du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français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contemporain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tiraram amplamente proveito, propondo um plano de conjunto claro, baseado nos constituintes da frase e utilizando análises elegantes — por exemplo, para os pronomes, os tempos verbais, as frases centradas em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c’est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il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y </w:t>
            </w:r>
            <w:proofErr w:type="gram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>, etc.</w:t>
            </w:r>
            <w:proofErr w:type="gram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 também explorando novos domínios, como as realizações da língua falada. Assim, eles combinaram, em um quadro aceitável pelo maior número de pessoas, riqueza, clareza e eficácia.</w:t>
            </w:r>
          </w:p>
          <w:p w14:paraId="3CC35D53" w14:textId="77777777" w:rsidR="00ED4860" w:rsidRPr="00ED4860" w:rsidRDefault="00ED4860" w:rsidP="00ED4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Essa busca pela </w:t>
            </w:r>
            <w:r w:rsidRPr="00ED4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eficácia</w:t>
            </w: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foi uma das principais preocupações dos autores. Linguistas, mas também especialistas no ensino do francês como língua materna e como língua estrangeira — cujo vínculo de interesses e abordagens é hoje mais evidente —, eles sempre buscaram oferecer aos usuários da língua, em qualquer nível que estivessem, uma ferramenta de trabalho indispensável. A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Grammaire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Larousse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du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français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D48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contemporain</w:t>
            </w:r>
            <w:proofErr w:type="spell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>, portanto, dirige-se tanto àqueles que aprendem francês quanto àqueles que redigem relatórios ou discursos. Com esse objetivo, dois planos estão constantemente articulados:</w:t>
            </w:r>
          </w:p>
          <w:p w14:paraId="2DDFFDDD" w14:textId="77777777" w:rsidR="00ED4860" w:rsidRPr="00ED4860" w:rsidRDefault="00ED4860" w:rsidP="00ED486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dos princípios básicos da língua, constituídos em um sistema simples de compreender e apresentado sob a forma de regras ou de quadros. Assim, será </w:t>
            </w:r>
            <w:proofErr w:type="gramStart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>garantida</w:t>
            </w:r>
            <w:proofErr w:type="gramEnd"/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uma boa ortografia e uma língua adequada às normas visadas;</w:t>
            </w:r>
          </w:p>
          <w:p w14:paraId="000000D3" w14:textId="0E876B28" w:rsidR="00ED4860" w:rsidRPr="00ED4860" w:rsidRDefault="00ED4860" w:rsidP="7273A268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das realizações concretas, inscritas em uma rica escolha de exemplos tomados da </w:t>
            </w:r>
            <w:r w:rsidRPr="00ED48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literatura, sobretudo contemporânea, ou de expressões recolhidas diretamente do uso.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(p.5)</w:t>
            </w:r>
          </w:p>
        </w:tc>
      </w:tr>
      <w:tr w:rsidR="002F5453" w14:paraId="596DDB5D" w14:textId="77777777" w:rsidTr="7273A268"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2DFA3805" w:rsidR="002F5453" w:rsidRPr="006D6053" w:rsidRDefault="00000000" w:rsidP="006D60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Concepção de língua, norma e gramática</w:t>
            </w:r>
          </w:p>
        </w:tc>
      </w:tr>
      <w:tr w:rsidR="002F5453" w:rsidRPr="0021718F" w14:paraId="66856FC6" w14:textId="77777777" w:rsidTr="7273A268">
        <w:trPr>
          <w:trHeight w:val="17"/>
        </w:trPr>
        <w:tc>
          <w:tcPr>
            <w:tcW w:w="911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6C36" w14:textId="77777777" w:rsidR="002F5453" w:rsidRDefault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Língua </w:t>
            </w:r>
          </w:p>
          <w:p w14:paraId="000000DA" w14:textId="5E8F6AA4" w:rsidR="0021718F" w:rsidRPr="0021718F" w:rsidRDefault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2171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La langue se présente à nous comme une suite de </w:t>
            </w:r>
            <w:proofErr w:type="gramStart"/>
            <w:r w:rsidRPr="002171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signes  dans</w:t>
            </w:r>
            <w:proofErr w:type="gramEnd"/>
            <w:r w:rsidRPr="002171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laquelle nous découpons des éléments significatifs en nous aidant des formes et du sens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. (p.9)</w:t>
            </w:r>
          </w:p>
        </w:tc>
      </w:tr>
      <w:tr w:rsidR="002F5453" w14:paraId="281DFBD6" w14:textId="77777777" w:rsidTr="7273A268">
        <w:trPr>
          <w:trHeight w:val="17"/>
        </w:trPr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2913AEAE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Classe de palavras</w:t>
            </w:r>
          </w:p>
        </w:tc>
      </w:tr>
      <w:tr w:rsidR="002F5453" w14:paraId="215312B7" w14:textId="77777777" w:rsidTr="7273A268">
        <w:trPr>
          <w:trHeight w:val="17"/>
        </w:trPr>
        <w:tc>
          <w:tcPr>
            <w:tcW w:w="911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415B96A7" w:rsidR="002F5453" w:rsidRDefault="00421A2E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F5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classes: </w:t>
            </w:r>
            <w:r w:rsidR="5A4A461A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Substantivo, Adjetivo,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Artigo, </w:t>
            </w:r>
            <w:r w:rsidR="5A4A461A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Pronome, Verbo, Preposição, Conjunção, Advérbio, Interjeição. </w:t>
            </w:r>
          </w:p>
        </w:tc>
      </w:tr>
      <w:tr w:rsidR="002F5453" w14:paraId="0B01C562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597F6C6" w:rsidR="002F5453" w:rsidRPr="00CF5889" w:rsidRDefault="00000000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2F5453" w14:paraId="5DFDFE57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8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453" w14:paraId="74134338" w14:textId="77777777" w:rsidTr="00CF5889">
        <w:trPr>
          <w:trHeight w:val="20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5" w14:textId="4102931E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Corpus de referênci</w:t>
            </w:r>
            <w:r w:rsidR="00CF58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</w:tr>
      <w:tr w:rsidR="002F5453" w14:paraId="22069F9A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557C" w14:textId="54B85EC7" w:rsidR="002F5453" w:rsidRDefault="00CF5889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B8C2BEB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sos de textos literários escrito até o fim do século XVIII.</w:t>
            </w:r>
          </w:p>
          <w:p w14:paraId="1AE81A0B" w14:textId="369210B3" w:rsidR="002F5453" w:rsidRDefault="00CF5889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B8C2BEB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sos de textos literários escrito no século XIX.</w:t>
            </w:r>
          </w:p>
          <w:p w14:paraId="000000F8" w14:textId="5A780AEC" w:rsidR="002F5453" w:rsidRDefault="00CF5889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B8C2BEB"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sos de textos literários escrito no século XX e XXI.</w:t>
            </w:r>
          </w:p>
        </w:tc>
      </w:tr>
      <w:tr w:rsidR="002F5453" w14:paraId="73258BEB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C" w14:textId="1E659535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Inspiração / referência recebida</w:t>
            </w:r>
          </w:p>
        </w:tc>
      </w:tr>
      <w:tr w:rsidR="002F5453" w14:paraId="0275A053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C50A" w14:textId="2134E836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Guillaume Apollinaire</w:t>
            </w:r>
          </w:p>
          <w:p w14:paraId="5EB598F4" w14:textId="3C3A762A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Louis Aragon</w:t>
            </w:r>
          </w:p>
          <w:p w14:paraId="5D698E88" w14:textId="315F5F32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Michel Butor</w:t>
            </w:r>
          </w:p>
          <w:p w14:paraId="7AB09549" w14:textId="51BDC45E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Marguerite Duras</w:t>
            </w:r>
          </w:p>
          <w:p w14:paraId="64304B8A" w14:textId="53A5AEC9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Nathalie Sarraute</w:t>
            </w:r>
          </w:p>
          <w:p w14:paraId="000000FF" w14:textId="17D9F53F" w:rsidR="002F5453" w:rsidRDefault="3E6694D3" w:rsidP="7273A268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Jean-Paul Sartre</w:t>
            </w:r>
          </w:p>
        </w:tc>
      </w:tr>
      <w:tr w:rsidR="002F5453" w14:paraId="75943DA2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3" w14:textId="6908D905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Inspiração/referência exercida</w:t>
            </w:r>
          </w:p>
        </w:tc>
      </w:tr>
      <w:tr w:rsidR="002F5453" w14:paraId="530D5382" w14:textId="77777777" w:rsidTr="00CF5889">
        <w:trPr>
          <w:trHeight w:val="308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9F48F" w14:textId="29F0BC77" w:rsidR="002F5453" w:rsidRPr="006D6053" w:rsidRDefault="6EC5AF98" w:rsidP="00CF5889">
            <w:pPr>
              <w:pStyle w:val="PargrafodaLista"/>
              <w:widowControl w:val="0"/>
              <w:numPr>
                <w:ilvl w:val="0"/>
                <w:numId w:val="5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RIEGEL, </w:t>
            </w:r>
            <w:proofErr w:type="gram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Martin;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PELLAT, Jean-</w:t>
            </w:r>
            <w:proofErr w:type="gram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Christophe;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RIOUL, René.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Grammaire méthodique du français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gramStart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Paris:</w:t>
            </w:r>
            <w:proofErr w:type="gram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Presses Universitaires de France, 1994.</w:t>
            </w:r>
          </w:p>
          <w:p w14:paraId="0B33E25B" w14:textId="50342338" w:rsidR="002F5453" w:rsidRDefault="6EC5AF98" w:rsidP="7273A268">
            <w:pPr>
              <w:pStyle w:val="PargrafodaLista"/>
              <w:widowControl w:val="0"/>
              <w:numPr>
                <w:ilvl w:val="0"/>
                <w:numId w:val="5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DENUEX, Michel.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Praxis-Grammatik </w:t>
            </w:r>
            <w:proofErr w:type="spellStart"/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Französisch</w:t>
            </w:r>
            <w:proofErr w:type="spellEnd"/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München: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Oldenbourg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Verlag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, 1999.</w:t>
            </w:r>
          </w:p>
          <w:p w14:paraId="00000106" w14:textId="47E9263A" w:rsidR="002F5453" w:rsidRDefault="6EC5AF98" w:rsidP="00CF5889">
            <w:pPr>
              <w:pStyle w:val="PargrafodaLista"/>
              <w:widowControl w:val="0"/>
              <w:numPr>
                <w:ilvl w:val="0"/>
                <w:numId w:val="5"/>
              </w:num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LUCIANI, Giovanna; GUIRAUD, Yves.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Grammatica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pratica</w:t>
            </w:r>
            <w:proofErr w:type="gram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francese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dalla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alla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Z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Milano: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Hoepli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, 2005.</w:t>
            </w:r>
          </w:p>
        </w:tc>
      </w:tr>
      <w:tr w:rsidR="002F5453" w14:paraId="4149831C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A" w14:textId="6D6E3127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Estado da arte</w:t>
            </w:r>
          </w:p>
        </w:tc>
      </w:tr>
      <w:tr w:rsidR="002F5453" w14:paraId="3C379DB1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F599" w14:textId="53BDB9C3" w:rsidR="002F5453" w:rsidRDefault="526160FB" w:rsidP="00CF5889">
            <w:pPr>
              <w:pStyle w:val="PargrafodaLista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FOULLET, R.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Grammaires du français et discours grammaticaux contextualisés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  <w:hyperlink r:id="rId8">
              <w:r w:rsidRPr="7273A26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https://hal.archives-ouvertes.fr</w:t>
              </w:r>
            </w:hyperlink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. Acesso em: 10 dez. 2024.</w:t>
            </w:r>
          </w:p>
          <w:p w14:paraId="2C267210" w14:textId="776C4E68" w:rsidR="002F5453" w:rsidRDefault="526160FB" w:rsidP="00CF5889">
            <w:pPr>
              <w:pStyle w:val="PargrafodaLista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LAUDE, Jean-Claude.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La Grammaire Larousse du français contemporain dans le contexte des grammaires pédagogiques.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  <w:hyperlink r:id="rId9">
              <w:r w:rsidRPr="7273A26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https://fr.cairn.info</w:t>
              </w:r>
            </w:hyperlink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. Acesso em: 10 dez. 2024.</w:t>
            </w:r>
          </w:p>
          <w:p w14:paraId="0000010D" w14:textId="2B7A22B6" w:rsidR="002F5453" w:rsidRDefault="526160FB" w:rsidP="00CF5889">
            <w:pPr>
              <w:pStyle w:val="PargrafodaLista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DENUIT, Michel. 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Les grammaires de référence dans l’enseignement du français.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  <w:hyperlink r:id="rId10">
              <w:r w:rsidRPr="7273A26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https://journals.openedition.org</w:t>
              </w:r>
            </w:hyperlink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. Acesso em: 10 dez. 2024.</w:t>
            </w:r>
          </w:p>
        </w:tc>
      </w:tr>
      <w:tr w:rsidR="002F5453" w14:paraId="3CA964F2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656BE4FC" w:rsidR="002F5453" w:rsidRPr="00CF5889" w:rsidRDefault="00000000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Informação complementar</w:t>
            </w:r>
          </w:p>
        </w:tc>
      </w:tr>
      <w:tr w:rsidR="002F5453" w14:paraId="499262FE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4" w14:textId="77777777" w:rsidR="002F5453" w:rsidRDefault="002F5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453" w14:paraId="0FEC8444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8" w14:textId="3AD62BA8" w:rsidR="002F5453" w:rsidRPr="00CF5889" w:rsidRDefault="00000000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2F5453" w14:paraId="7F9ADDF2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0163A5CA" w:rsidR="002F5453" w:rsidRPr="00CF5889" w:rsidRDefault="00CF5889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F58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Arielly</w:t>
            </w:r>
            <w:proofErr w:type="spellEnd"/>
            <w:r w:rsidRPr="00CF58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de Assis (Redatora)</w:t>
            </w:r>
            <w:r w:rsidRPr="00CF58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Sofia Perrone Medina (Revisora)</w:t>
            </w:r>
          </w:p>
        </w:tc>
      </w:tr>
      <w:tr w:rsidR="002F5453" w14:paraId="7341846C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39800638" w:rsidR="002F5453" w:rsidRPr="00CF5889" w:rsidRDefault="00000000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</w:t>
            </w:r>
            <w:r w:rsidR="00CF5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</w:tr>
      <w:tr w:rsidR="002F5453" w14:paraId="338218A6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3C5006C9" w:rsidR="002F5453" w:rsidRPr="00CF5889" w:rsidRDefault="00CF5889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F58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22/10/2025</w:t>
            </w:r>
          </w:p>
        </w:tc>
      </w:tr>
      <w:tr w:rsidR="002F5453" w14:paraId="20F8640F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36651C55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Obra completa (anexo do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pdf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7273A2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2F5453" w:rsidRPr="0039631D" w14:paraId="74235F6C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9" w14:textId="442A2F37" w:rsidR="002F5453" w:rsidRPr="0039631D" w:rsidRDefault="0039631D" w:rsidP="00CF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39631D">
              <w:rPr>
                <w:rFonts w:ascii="Times New Roman" w:hAnsi="Times New Roman" w:cs="Times New Roman"/>
              </w:rPr>
              <w:t xml:space="preserve">Obra no </w:t>
            </w:r>
            <w:proofErr w:type="spellStart"/>
            <w:r w:rsidRPr="0039631D">
              <w:rPr>
                <w:rFonts w:ascii="Times New Roman" w:hAnsi="Times New Roman" w:cs="Times New Roman"/>
              </w:rPr>
              <w:t>acerv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</w:t>
            </w:r>
            <w:r w:rsidRPr="0039631D">
              <w:rPr>
                <w:rFonts w:ascii="Times New Roman" w:hAnsi="Times New Roman" w:cs="Times New Roman"/>
              </w:rPr>
              <w:t>ugra</w:t>
            </w:r>
            <w:proofErr w:type="spellEnd"/>
          </w:p>
        </w:tc>
      </w:tr>
      <w:tr w:rsidR="002F5453" w14:paraId="0C10B97C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D570F1A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Foto do autor (anexo de imagem)</w:t>
            </w:r>
          </w:p>
        </w:tc>
      </w:tr>
      <w:tr w:rsidR="002F5453" w14:paraId="78A87846" w14:textId="77777777" w:rsidTr="7273A268">
        <w:trPr>
          <w:trHeight w:val="17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0" w14:textId="3036DACA" w:rsidR="002F5453" w:rsidRDefault="6C188AC3" w:rsidP="0021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0621D5" wp14:editId="216237C9">
                  <wp:extent cx="1943100" cy="2032000"/>
                  <wp:effectExtent l="0" t="0" r="0" b="6350"/>
                  <wp:docPr id="1417721133" name="Imagem 141772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26" cy="203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1A2E" w:rsidRPr="00421A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2B2811D" wp14:editId="0556DB73">
                  <wp:extent cx="2186940" cy="2020773"/>
                  <wp:effectExtent l="0" t="0" r="3810" b="0"/>
                  <wp:docPr id="148447374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47374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682" cy="203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718F" w:rsidRPr="0021718F">
              <w:rPr>
                <w:noProof/>
              </w:rPr>
              <w:drawing>
                <wp:inline distT="0" distB="0" distL="0" distR="0" wp14:anchorId="785F1E7B" wp14:editId="05F74950">
                  <wp:extent cx="1928037" cy="1859280"/>
                  <wp:effectExtent l="0" t="0" r="0" b="7620"/>
                  <wp:docPr id="1406933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3350" name=""/>
                          <pic:cNvPicPr/>
                        </pic:nvPicPr>
                        <pic:blipFill rotWithShape="1">
                          <a:blip r:embed="rId13"/>
                          <a:srcRect l="4579" r="4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66" cy="187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718F" w:rsidRPr="0021718F">
              <w:rPr>
                <w:noProof/>
              </w:rPr>
              <w:drawing>
                <wp:inline distT="0" distB="0" distL="0" distR="0" wp14:anchorId="03B7C0BE" wp14:editId="0F55C8BE">
                  <wp:extent cx="1215390" cy="1828369"/>
                  <wp:effectExtent l="0" t="0" r="3810" b="635"/>
                  <wp:docPr id="82447272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7272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10" cy="184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453" w14:paraId="721B1867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4" w14:textId="2407D517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Localização da foto na web</w:t>
            </w:r>
          </w:p>
        </w:tc>
      </w:tr>
      <w:tr w:rsidR="002F5453" w14:paraId="148414BE" w14:textId="77777777" w:rsidTr="00421A2E">
        <w:trPr>
          <w:trHeight w:val="24"/>
        </w:trPr>
        <w:tc>
          <w:tcPr>
            <w:tcW w:w="9110" w:type="dxa"/>
            <w:gridSpan w:val="3"/>
            <w:tcBorders>
              <w:top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3C579" w14:textId="77777777" w:rsidR="002F5453" w:rsidRPr="00421A2E" w:rsidRDefault="515C64D7" w:rsidP="00421A2E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</w:pPr>
            <w:hyperlink r:id="rId15">
              <w:r w:rsidRPr="00421A2E">
                <w:rPr>
                  <w:rStyle w:val="Hyperlink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https://www.lemonde.fr/disparitions/article/2018/12/24/mort-du-linguiste-jean-claude-chevalier_5401877_3382.html</w:t>
              </w:r>
            </w:hyperlink>
          </w:p>
          <w:p w14:paraId="7F6A0DC5" w14:textId="39FF9024" w:rsidR="00421A2E" w:rsidRDefault="008474E8" w:rsidP="00421A2E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4E8">
              <w:rPr>
                <w:rFonts w:ascii="Times New Roman" w:hAnsi="Times New Roman" w:cs="Times New Roman"/>
                <w:sz w:val="24"/>
                <w:szCs w:val="24"/>
              </w:rPr>
              <w:t>https://fr.wikipedia.org/wiki/Claire_Blanche-Benveniste</w:t>
            </w:r>
          </w:p>
          <w:p w14:paraId="00000137" w14:textId="3EB98B35" w:rsidR="008474E8" w:rsidRPr="00421A2E" w:rsidRDefault="008474E8" w:rsidP="00421A2E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4E8">
              <w:rPr>
                <w:rFonts w:ascii="Times New Roman" w:hAnsi="Times New Roman" w:cs="Times New Roman"/>
                <w:sz w:val="24"/>
                <w:szCs w:val="24"/>
              </w:rPr>
              <w:t>https://share.google/eAgMV2ExHT6CUnQ9L</w:t>
            </w:r>
          </w:p>
        </w:tc>
      </w:tr>
      <w:tr w:rsidR="002F5453" w14:paraId="2A1C711A" w14:textId="77777777" w:rsidTr="7273A268">
        <w:trPr>
          <w:trHeight w:val="17"/>
        </w:trPr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B" w14:textId="031C3117" w:rsidR="002F5453" w:rsidRPr="00421A2E" w:rsidRDefault="00000000" w:rsidP="0042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2F5453" w:rsidRPr="00421A2E" w14:paraId="202BAF24" w14:textId="77777777" w:rsidTr="7273A268">
        <w:trPr>
          <w:trHeight w:val="17"/>
        </w:trPr>
        <w:tc>
          <w:tcPr>
            <w:tcW w:w="911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E" w14:textId="730B6103" w:rsidR="002F5453" w:rsidRPr="00421A2E" w:rsidRDefault="0042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1A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Acervo </w:t>
            </w:r>
            <w:proofErr w:type="spellStart"/>
            <w:r w:rsidRPr="00421A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MuGra</w:t>
            </w:r>
            <w:proofErr w:type="spellEnd"/>
          </w:p>
        </w:tc>
      </w:tr>
      <w:tr w:rsidR="002F5453" w14:paraId="46EAB080" w14:textId="77777777" w:rsidTr="7273A268">
        <w:trPr>
          <w:trHeight w:val="17"/>
        </w:trPr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3" w14:textId="4F3F75E8" w:rsidR="002F5453" w:rsidRPr="00C83392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Referências</w:t>
            </w:r>
          </w:p>
        </w:tc>
      </w:tr>
      <w:tr w:rsidR="002F5453" w14:paraId="3481EFB9" w14:textId="77777777" w:rsidTr="7273A268">
        <w:trPr>
          <w:trHeight w:val="17"/>
        </w:trPr>
        <w:tc>
          <w:tcPr>
            <w:tcW w:w="911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72883" w14:textId="56092B25" w:rsidR="002F5453" w:rsidRPr="00421A2E" w:rsidRDefault="00421A2E" w:rsidP="00421A2E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A2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https://ctlf.huma-num.fr/n_fiche.php?n=763</w:t>
            </w:r>
          </w:p>
          <w:p w14:paraId="3EADEBCA" w14:textId="1548FFE5" w:rsidR="00421A2E" w:rsidRDefault="0021718F" w:rsidP="7273A268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https://fr.wikipedia.org/wiki/Claire_Blanche-Benveniste</w:t>
            </w:r>
          </w:p>
          <w:p w14:paraId="63699B80" w14:textId="529C8ED3" w:rsidR="0021718F" w:rsidRDefault="0021718F" w:rsidP="7273A268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18F">
              <w:rPr>
                <w:rFonts w:ascii="Times New Roman" w:eastAsia="Times New Roman" w:hAnsi="Times New Roman" w:cs="Times New Roman"/>
                <w:sz w:val="24"/>
                <w:szCs w:val="24"/>
              </w:rPr>
              <w:t>https://pt.wikipedia.org/wiki/Michel_Arriv%C3%A9</w:t>
            </w:r>
          </w:p>
          <w:p w14:paraId="00000146" w14:textId="42735169" w:rsidR="0021718F" w:rsidRPr="00421A2E" w:rsidRDefault="008474E8" w:rsidP="7273A268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E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https://share.google/eAgMV2ExHT6CUnQ9L</w:t>
            </w:r>
          </w:p>
        </w:tc>
      </w:tr>
      <w:tr w:rsidR="002F5453" w14:paraId="77D66226" w14:textId="77777777" w:rsidTr="7273A268">
        <w:trPr>
          <w:trHeight w:val="17"/>
        </w:trPr>
        <w:tc>
          <w:tcPr>
            <w:tcW w:w="911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A" w14:textId="65BA46F4" w:rsidR="002F5453" w:rsidRDefault="00000000" w:rsidP="7273A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7273A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Referência bibliográfica do item no acervo</w:t>
            </w:r>
            <w:r w:rsidRPr="7273A2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F5453" w14:paraId="768032C1" w14:textId="77777777" w:rsidTr="7273A268">
        <w:trPr>
          <w:trHeight w:val="17"/>
        </w:trPr>
        <w:tc>
          <w:tcPr>
            <w:tcW w:w="9110" w:type="dxa"/>
            <w:gridSpan w:val="3"/>
            <w:tcBorders>
              <w:bottom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D" w14:textId="6C367F5F" w:rsidR="002F5453" w:rsidRDefault="79BA7ED3" w:rsidP="00421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CHEVALIER, Jean-Claude</w:t>
            </w:r>
            <w:r w:rsid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 ; </w:t>
            </w:r>
            <w:r w:rsidR="00421A2E" w:rsidRP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BLANCHE-BENVENISTE, Claire</w:t>
            </w:r>
            <w:r w:rsid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 ; </w:t>
            </w:r>
            <w:r w:rsidR="00421A2E" w:rsidRP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ARRIVÉ, Michel</w:t>
            </w:r>
            <w:r w:rsid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 ; </w:t>
            </w:r>
            <w:r w:rsidR="00421A2E" w:rsidRPr="00421A2E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PEYTARD, Jean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.</w:t>
            </w:r>
            <w:r w:rsidRPr="006D6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Grammaire Larousse du Français Contemporain.</w:t>
            </w:r>
            <w:r w:rsidRPr="006D6053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ed. Paris: </w:t>
            </w:r>
            <w:proofErr w:type="spellStart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>Librairie</w:t>
            </w:r>
            <w:proofErr w:type="spellEnd"/>
            <w:r w:rsidRPr="7273A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Larousse, 1964.</w:t>
            </w:r>
          </w:p>
        </w:tc>
      </w:tr>
    </w:tbl>
    <w:p w14:paraId="00000150" w14:textId="77777777" w:rsidR="002F5453" w:rsidRDefault="002F5453">
      <w:pPr>
        <w:spacing w:line="240" w:lineRule="auto"/>
      </w:pPr>
    </w:p>
    <w:sectPr w:rsidR="002F5453">
      <w:headerReference w:type="default" r:id="rId16"/>
      <w:footerReference w:type="even" r:id="rId17"/>
      <w:footerReference w:type="default" r:id="rId18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6BB46" w14:textId="77777777" w:rsidR="00A75A31" w:rsidRDefault="00A75A31">
      <w:pPr>
        <w:spacing w:line="240" w:lineRule="auto"/>
      </w:pPr>
      <w:r>
        <w:separator/>
      </w:r>
    </w:p>
  </w:endnote>
  <w:endnote w:type="continuationSeparator" w:id="0">
    <w:p w14:paraId="1A160F0A" w14:textId="77777777" w:rsidR="00A75A31" w:rsidRDefault="00A75A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2" w14:textId="77777777" w:rsidR="002F54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53" w14:textId="77777777" w:rsidR="002F5453" w:rsidRDefault="002F5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4" w14:textId="75F493C9" w:rsidR="002F54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8C42C6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155" w14:textId="77777777" w:rsidR="002F5453" w:rsidRDefault="002F54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37B28" w14:textId="77777777" w:rsidR="00A75A31" w:rsidRDefault="00A75A31">
      <w:pPr>
        <w:spacing w:line="240" w:lineRule="auto"/>
      </w:pPr>
      <w:r>
        <w:separator/>
      </w:r>
    </w:p>
  </w:footnote>
  <w:footnote w:type="continuationSeparator" w:id="0">
    <w:p w14:paraId="3A534197" w14:textId="77777777" w:rsidR="00A75A31" w:rsidRDefault="00A75A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1" w14:textId="77777777" w:rsidR="002F54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2214EE" wp14:editId="7689C467">
          <wp:extent cx="1526843" cy="62906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21561"/>
    <w:multiLevelType w:val="hybridMultilevel"/>
    <w:tmpl w:val="C8DACEEE"/>
    <w:lvl w:ilvl="0" w:tplc="99C4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75CA7"/>
    <w:multiLevelType w:val="hybridMultilevel"/>
    <w:tmpl w:val="EDF800C0"/>
    <w:lvl w:ilvl="0" w:tplc="25C0B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C1E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43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4DE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A4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23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668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64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5E2C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35A6B"/>
    <w:multiLevelType w:val="hybridMultilevel"/>
    <w:tmpl w:val="218A1CC6"/>
    <w:lvl w:ilvl="0" w:tplc="99C4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B750E"/>
    <w:multiLevelType w:val="multilevel"/>
    <w:tmpl w:val="C2AA7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8BD2B5"/>
    <w:multiLevelType w:val="hybridMultilevel"/>
    <w:tmpl w:val="1D7EBF58"/>
    <w:lvl w:ilvl="0" w:tplc="28F6E444">
      <w:start w:val="1"/>
      <w:numFmt w:val="decimal"/>
      <w:lvlText w:val="%1."/>
      <w:lvlJc w:val="left"/>
      <w:pPr>
        <w:ind w:left="720" w:hanging="360"/>
      </w:pPr>
    </w:lvl>
    <w:lvl w:ilvl="1" w:tplc="8FDA4764">
      <w:start w:val="1"/>
      <w:numFmt w:val="lowerLetter"/>
      <w:lvlText w:val="%2."/>
      <w:lvlJc w:val="left"/>
      <w:pPr>
        <w:ind w:left="1440" w:hanging="360"/>
      </w:pPr>
    </w:lvl>
    <w:lvl w:ilvl="2" w:tplc="2A9E4A94">
      <w:start w:val="1"/>
      <w:numFmt w:val="lowerRoman"/>
      <w:lvlText w:val="%3."/>
      <w:lvlJc w:val="right"/>
      <w:pPr>
        <w:ind w:left="2160" w:hanging="180"/>
      </w:pPr>
    </w:lvl>
    <w:lvl w:ilvl="3" w:tplc="6BFAE692">
      <w:start w:val="1"/>
      <w:numFmt w:val="decimal"/>
      <w:lvlText w:val="%4."/>
      <w:lvlJc w:val="left"/>
      <w:pPr>
        <w:ind w:left="2880" w:hanging="360"/>
      </w:pPr>
    </w:lvl>
    <w:lvl w:ilvl="4" w:tplc="2EBAF568">
      <w:start w:val="1"/>
      <w:numFmt w:val="lowerLetter"/>
      <w:lvlText w:val="%5."/>
      <w:lvlJc w:val="left"/>
      <w:pPr>
        <w:ind w:left="3600" w:hanging="360"/>
      </w:pPr>
    </w:lvl>
    <w:lvl w:ilvl="5" w:tplc="4370B03A">
      <w:start w:val="1"/>
      <w:numFmt w:val="lowerRoman"/>
      <w:lvlText w:val="%6."/>
      <w:lvlJc w:val="right"/>
      <w:pPr>
        <w:ind w:left="4320" w:hanging="180"/>
      </w:pPr>
    </w:lvl>
    <w:lvl w:ilvl="6" w:tplc="0ECCF098">
      <w:start w:val="1"/>
      <w:numFmt w:val="decimal"/>
      <w:lvlText w:val="%7."/>
      <w:lvlJc w:val="left"/>
      <w:pPr>
        <w:ind w:left="5040" w:hanging="360"/>
      </w:pPr>
    </w:lvl>
    <w:lvl w:ilvl="7" w:tplc="B29EE1AC">
      <w:start w:val="1"/>
      <w:numFmt w:val="lowerLetter"/>
      <w:lvlText w:val="%8."/>
      <w:lvlJc w:val="left"/>
      <w:pPr>
        <w:ind w:left="5760" w:hanging="360"/>
      </w:pPr>
    </w:lvl>
    <w:lvl w:ilvl="8" w:tplc="12C097C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72950"/>
    <w:multiLevelType w:val="hybridMultilevel"/>
    <w:tmpl w:val="905470CA"/>
    <w:lvl w:ilvl="0" w:tplc="99C4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4A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4B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075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560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EE0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AEA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8B7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8AE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4CED1"/>
    <w:multiLevelType w:val="hybridMultilevel"/>
    <w:tmpl w:val="4218FDC8"/>
    <w:lvl w:ilvl="0" w:tplc="AC361684">
      <w:start w:val="1"/>
      <w:numFmt w:val="decimal"/>
      <w:lvlText w:val="%1."/>
      <w:lvlJc w:val="left"/>
      <w:pPr>
        <w:ind w:left="720" w:hanging="360"/>
      </w:pPr>
    </w:lvl>
    <w:lvl w:ilvl="1" w:tplc="1A8827AE">
      <w:start w:val="1"/>
      <w:numFmt w:val="lowerLetter"/>
      <w:lvlText w:val="%2."/>
      <w:lvlJc w:val="left"/>
      <w:pPr>
        <w:ind w:left="1440" w:hanging="360"/>
      </w:pPr>
    </w:lvl>
    <w:lvl w:ilvl="2" w:tplc="96F0E7E4">
      <w:start w:val="1"/>
      <w:numFmt w:val="lowerRoman"/>
      <w:lvlText w:val="%3."/>
      <w:lvlJc w:val="right"/>
      <w:pPr>
        <w:ind w:left="2160" w:hanging="180"/>
      </w:pPr>
    </w:lvl>
    <w:lvl w:ilvl="3" w:tplc="99AA83A6">
      <w:start w:val="1"/>
      <w:numFmt w:val="decimal"/>
      <w:lvlText w:val="%4."/>
      <w:lvlJc w:val="left"/>
      <w:pPr>
        <w:ind w:left="2880" w:hanging="360"/>
      </w:pPr>
    </w:lvl>
    <w:lvl w:ilvl="4" w:tplc="E0FE2344">
      <w:start w:val="1"/>
      <w:numFmt w:val="lowerLetter"/>
      <w:lvlText w:val="%5."/>
      <w:lvlJc w:val="left"/>
      <w:pPr>
        <w:ind w:left="3600" w:hanging="360"/>
      </w:pPr>
    </w:lvl>
    <w:lvl w:ilvl="5" w:tplc="5212D356">
      <w:start w:val="1"/>
      <w:numFmt w:val="lowerRoman"/>
      <w:lvlText w:val="%6."/>
      <w:lvlJc w:val="right"/>
      <w:pPr>
        <w:ind w:left="4320" w:hanging="180"/>
      </w:pPr>
    </w:lvl>
    <w:lvl w:ilvl="6" w:tplc="1DD4D812">
      <w:start w:val="1"/>
      <w:numFmt w:val="decimal"/>
      <w:lvlText w:val="%7."/>
      <w:lvlJc w:val="left"/>
      <w:pPr>
        <w:ind w:left="5040" w:hanging="360"/>
      </w:pPr>
    </w:lvl>
    <w:lvl w:ilvl="7" w:tplc="D0F84996">
      <w:start w:val="1"/>
      <w:numFmt w:val="lowerLetter"/>
      <w:lvlText w:val="%8."/>
      <w:lvlJc w:val="left"/>
      <w:pPr>
        <w:ind w:left="5760" w:hanging="360"/>
      </w:pPr>
    </w:lvl>
    <w:lvl w:ilvl="8" w:tplc="81A8A4E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35972"/>
    <w:multiLevelType w:val="multilevel"/>
    <w:tmpl w:val="54E0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7AE174"/>
    <w:multiLevelType w:val="hybridMultilevel"/>
    <w:tmpl w:val="01D81A2A"/>
    <w:lvl w:ilvl="0" w:tplc="37CA9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822D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443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76F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67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424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FE2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2A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F0E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20DAB"/>
    <w:multiLevelType w:val="multilevel"/>
    <w:tmpl w:val="11CE4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14E8F"/>
    <w:multiLevelType w:val="multilevel"/>
    <w:tmpl w:val="07082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559AA"/>
    <w:multiLevelType w:val="multilevel"/>
    <w:tmpl w:val="0B203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3551E"/>
    <w:multiLevelType w:val="multilevel"/>
    <w:tmpl w:val="45289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568377">
    <w:abstractNumId w:val="1"/>
  </w:num>
  <w:num w:numId="2" w16cid:durableId="1650208185">
    <w:abstractNumId w:val="4"/>
  </w:num>
  <w:num w:numId="3" w16cid:durableId="1229144452">
    <w:abstractNumId w:val="8"/>
  </w:num>
  <w:num w:numId="4" w16cid:durableId="1730299946">
    <w:abstractNumId w:val="6"/>
  </w:num>
  <w:num w:numId="5" w16cid:durableId="270749336">
    <w:abstractNumId w:val="5"/>
  </w:num>
  <w:num w:numId="6" w16cid:durableId="1941794898">
    <w:abstractNumId w:val="3"/>
  </w:num>
  <w:num w:numId="7" w16cid:durableId="1753971652">
    <w:abstractNumId w:val="12"/>
  </w:num>
  <w:num w:numId="8" w16cid:durableId="1713922986">
    <w:abstractNumId w:val="10"/>
  </w:num>
  <w:num w:numId="9" w16cid:durableId="436799719">
    <w:abstractNumId w:val="9"/>
  </w:num>
  <w:num w:numId="10" w16cid:durableId="1745953352">
    <w:abstractNumId w:val="11"/>
  </w:num>
  <w:num w:numId="11" w16cid:durableId="944191359">
    <w:abstractNumId w:val="2"/>
  </w:num>
  <w:num w:numId="12" w16cid:durableId="95954126">
    <w:abstractNumId w:val="0"/>
  </w:num>
  <w:num w:numId="13" w16cid:durableId="20006492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453"/>
    <w:rsid w:val="0021718F"/>
    <w:rsid w:val="002F5453"/>
    <w:rsid w:val="0039631D"/>
    <w:rsid w:val="00421A2E"/>
    <w:rsid w:val="00460BA5"/>
    <w:rsid w:val="00543C57"/>
    <w:rsid w:val="00610D90"/>
    <w:rsid w:val="006D6053"/>
    <w:rsid w:val="008474E8"/>
    <w:rsid w:val="008C42C6"/>
    <w:rsid w:val="00A045A5"/>
    <w:rsid w:val="00A43520"/>
    <w:rsid w:val="00A75A31"/>
    <w:rsid w:val="00C83392"/>
    <w:rsid w:val="00CF5889"/>
    <w:rsid w:val="00ED4860"/>
    <w:rsid w:val="03A16118"/>
    <w:rsid w:val="05DA9589"/>
    <w:rsid w:val="07E6F072"/>
    <w:rsid w:val="0AE8C967"/>
    <w:rsid w:val="0B409A77"/>
    <w:rsid w:val="0B8C2BEB"/>
    <w:rsid w:val="0BCBB8F9"/>
    <w:rsid w:val="0C689BEF"/>
    <w:rsid w:val="0EACB8A9"/>
    <w:rsid w:val="104281FD"/>
    <w:rsid w:val="121AF4CC"/>
    <w:rsid w:val="14B0F500"/>
    <w:rsid w:val="1525842A"/>
    <w:rsid w:val="1529EDB0"/>
    <w:rsid w:val="165ED9C3"/>
    <w:rsid w:val="18223D1A"/>
    <w:rsid w:val="1BBF7437"/>
    <w:rsid w:val="1C1A36BD"/>
    <w:rsid w:val="1D267AD0"/>
    <w:rsid w:val="1DAC9801"/>
    <w:rsid w:val="203F51B3"/>
    <w:rsid w:val="22118ADA"/>
    <w:rsid w:val="23CD20AD"/>
    <w:rsid w:val="249995EC"/>
    <w:rsid w:val="25AD01CA"/>
    <w:rsid w:val="2633E278"/>
    <w:rsid w:val="270B06FE"/>
    <w:rsid w:val="2786C48A"/>
    <w:rsid w:val="2ADE03E8"/>
    <w:rsid w:val="2B2E604D"/>
    <w:rsid w:val="2B3E9C5B"/>
    <w:rsid w:val="2CF2753B"/>
    <w:rsid w:val="2F152DFB"/>
    <w:rsid w:val="2F20BA9B"/>
    <w:rsid w:val="2FB2CBF9"/>
    <w:rsid w:val="32FE8FDA"/>
    <w:rsid w:val="36AF11C9"/>
    <w:rsid w:val="39D7E9F4"/>
    <w:rsid w:val="3B322927"/>
    <w:rsid w:val="3DE9C49F"/>
    <w:rsid w:val="3E6694D3"/>
    <w:rsid w:val="3F88E255"/>
    <w:rsid w:val="3FE5AEE0"/>
    <w:rsid w:val="405C0F22"/>
    <w:rsid w:val="406652F4"/>
    <w:rsid w:val="40FFAF9E"/>
    <w:rsid w:val="41AED4C6"/>
    <w:rsid w:val="44BAE03D"/>
    <w:rsid w:val="458C986D"/>
    <w:rsid w:val="4BED4C20"/>
    <w:rsid w:val="4C411540"/>
    <w:rsid w:val="4F72636C"/>
    <w:rsid w:val="50288E46"/>
    <w:rsid w:val="507B0D91"/>
    <w:rsid w:val="515C64D7"/>
    <w:rsid w:val="526160FB"/>
    <w:rsid w:val="56814CB7"/>
    <w:rsid w:val="56833921"/>
    <w:rsid w:val="585C5613"/>
    <w:rsid w:val="587AC550"/>
    <w:rsid w:val="592074D4"/>
    <w:rsid w:val="593B4183"/>
    <w:rsid w:val="5953F38E"/>
    <w:rsid w:val="5A4A461A"/>
    <w:rsid w:val="5BA0A876"/>
    <w:rsid w:val="5C9E5ED8"/>
    <w:rsid w:val="5F57BA0B"/>
    <w:rsid w:val="61A06190"/>
    <w:rsid w:val="63006D27"/>
    <w:rsid w:val="66498732"/>
    <w:rsid w:val="665D1C26"/>
    <w:rsid w:val="667A687D"/>
    <w:rsid w:val="6898ACAC"/>
    <w:rsid w:val="6A09D2C5"/>
    <w:rsid w:val="6A90E8F9"/>
    <w:rsid w:val="6AE6024C"/>
    <w:rsid w:val="6B54DD38"/>
    <w:rsid w:val="6C188AC3"/>
    <w:rsid w:val="6E7D3380"/>
    <w:rsid w:val="6EC5AF98"/>
    <w:rsid w:val="71FEBAD3"/>
    <w:rsid w:val="7273A268"/>
    <w:rsid w:val="727A1529"/>
    <w:rsid w:val="728C58CD"/>
    <w:rsid w:val="7511FE2F"/>
    <w:rsid w:val="75489E36"/>
    <w:rsid w:val="75625049"/>
    <w:rsid w:val="775F704C"/>
    <w:rsid w:val="7878CD28"/>
    <w:rsid w:val="79BA7ED3"/>
    <w:rsid w:val="7A057860"/>
    <w:rsid w:val="7ADF5DD4"/>
    <w:rsid w:val="7D4D2D5D"/>
    <w:rsid w:val="7FC6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AB81E"/>
  <w15:docId w15:val="{4A14A5CD-D8B7-4448-A24F-E5507FEB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9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l.archives-ouvertes.fr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hyperlink" Target="https://www.lemonde.fr/disparitions/article/2018/12/24/mort-du-linguiste-jean-claude-chevalier_5401877_3382.html" TargetMode="External"/><Relationship Id="rId10" Type="http://schemas.openxmlformats.org/officeDocument/2006/relationships/hyperlink" Target="https://journals.openedition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r.cairn.info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RPmFDUKRqMao3oRzU1M5sdaX9Q==">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1720</Words>
  <Characters>9294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6</cp:revision>
  <dcterms:created xsi:type="dcterms:W3CDTF">2024-01-18T13:07:00Z</dcterms:created>
  <dcterms:modified xsi:type="dcterms:W3CDTF">2025-11-03T00:48:00Z</dcterms:modified>
</cp:coreProperties>
</file>