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CFF782" w14:textId="77777777" w:rsidR="006F5B6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 w:val="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i w:val="0"/>
          <w:sz w:val="30"/>
          <w:szCs w:val="30"/>
        </w:rPr>
        <w:t>Formulário de Análise de Gramática</w:t>
      </w:r>
    </w:p>
    <w:p w14:paraId="4A570AE5" w14:textId="77777777" w:rsidR="006F5B66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color w:val="00B0F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i w:val="0"/>
          <w:sz w:val="30"/>
          <w:szCs w:val="30"/>
        </w:rPr>
        <w:t>NÚÑEZ, Milagros Juste (2004)</w:t>
      </w:r>
    </w:p>
    <w:p w14:paraId="0849D6C6" w14:textId="77777777" w:rsidR="006F5B66" w:rsidRDefault="006F5B66">
      <w:pPr>
        <w:spacing w:after="0" w:line="240" w:lineRule="auto"/>
        <w:jc w:val="center"/>
        <w:rPr>
          <w:rFonts w:ascii="Times New Roman" w:eastAsia="Times New Roman" w:hAnsi="Times New Roman" w:cs="Times New Roman"/>
          <w:i w:val="0"/>
          <w:sz w:val="16"/>
          <w:szCs w:val="16"/>
        </w:rPr>
      </w:pPr>
    </w:p>
    <w:tbl>
      <w:tblPr>
        <w:tblStyle w:val="a6"/>
        <w:tblW w:w="90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"/>
        <w:gridCol w:w="4140"/>
        <w:gridCol w:w="4680"/>
      </w:tblGrid>
      <w:tr w:rsidR="006F5B66" w14:paraId="74DF35F0" w14:textId="77777777">
        <w:trPr>
          <w:trHeight w:val="18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12CC5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Domínio</w:t>
            </w:r>
          </w:p>
        </w:tc>
      </w:tr>
      <w:tr w:rsidR="006F5B66" w14:paraId="58C04833" w14:textId="77777777">
        <w:trPr>
          <w:trHeight w:val="19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5371E" w14:textId="77777777" w:rsidR="006F5B66" w:rsidRDefault="00000000" w:rsidP="00083430">
            <w:pPr>
              <w:widowControl w:val="0"/>
              <w:spacing w:after="0" w:line="240" w:lineRule="auto"/>
              <w:ind w:left="-360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Línguas neolatinas</w:t>
            </w:r>
          </w:p>
        </w:tc>
      </w:tr>
      <w:tr w:rsidR="006F5B66" w14:paraId="5750221B" w14:textId="77777777">
        <w:trPr>
          <w:trHeight w:val="22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E9F3F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Classificação</w:t>
            </w:r>
          </w:p>
        </w:tc>
      </w:tr>
      <w:tr w:rsidR="006F5B66" w14:paraId="0868282D" w14:textId="77777777">
        <w:trPr>
          <w:trHeight w:val="19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94711" w14:textId="7FDED4C4" w:rsidR="006F5B66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Gramática </w:t>
            </w:r>
            <w:r w:rsidR="00505439"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brasileira</w:t>
            </w:r>
          </w:p>
        </w:tc>
      </w:tr>
      <w:tr w:rsidR="006F5B66" w14:paraId="2D5A2DEB" w14:textId="77777777">
        <w:trPr>
          <w:trHeight w:val="18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A0763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Período</w:t>
            </w:r>
          </w:p>
        </w:tc>
      </w:tr>
      <w:tr w:rsidR="006F5B66" w14:paraId="5D79A96C" w14:textId="77777777">
        <w:trPr>
          <w:trHeight w:val="19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058C0" w14:textId="77777777" w:rsidR="006F5B66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Séc. XXI</w:t>
            </w:r>
          </w:p>
        </w:tc>
      </w:tr>
      <w:tr w:rsidR="006F5B66" w14:paraId="11595F49" w14:textId="77777777">
        <w:trPr>
          <w:trHeight w:val="22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56ED3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 xml:space="preserve">Autoria </w:t>
            </w:r>
          </w:p>
        </w:tc>
      </w:tr>
      <w:tr w:rsidR="006F5B66" w14:paraId="63016DBB" w14:textId="77777777">
        <w:trPr>
          <w:trHeight w:val="375"/>
        </w:trPr>
        <w:tc>
          <w:tcPr>
            <w:tcW w:w="240" w:type="dxa"/>
            <w:tcBorders>
              <w:left w:val="nil"/>
              <w:bottom w:val="nil"/>
            </w:tcBorders>
          </w:tcPr>
          <w:p w14:paraId="2CA923B3" w14:textId="77777777" w:rsidR="006F5B66" w:rsidRDefault="006F5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B5BFF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SOBRENOME, Nome. 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53AE6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NÚÑEZ, Milagros Juste</w:t>
            </w:r>
          </w:p>
        </w:tc>
      </w:tr>
      <w:tr w:rsidR="006F5B66" w14:paraId="2D483014" w14:textId="77777777">
        <w:trPr>
          <w:trHeight w:val="22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48DB9984" w14:textId="77777777" w:rsidR="006F5B66" w:rsidRDefault="006F5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D3D16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Data de nascimento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D508E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19??/??/??</w:t>
            </w:r>
          </w:p>
        </w:tc>
      </w:tr>
      <w:tr w:rsidR="006F5B66" w14:paraId="48F85F0B" w14:textId="77777777">
        <w:trPr>
          <w:trHeight w:val="22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45693699" w14:textId="77777777" w:rsidR="006F5B66" w:rsidRDefault="006F5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0626C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Data de falecimento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ACB714" w14:textId="77777777" w:rsidR="006F5B66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Não se aplica</w:t>
            </w:r>
          </w:p>
        </w:tc>
      </w:tr>
      <w:tr w:rsidR="006F5B66" w14:paraId="7D85897B" w14:textId="77777777">
        <w:trPr>
          <w:trHeight w:val="38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7B630E98" w14:textId="77777777" w:rsidR="006F5B66" w:rsidRDefault="006F5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3E91D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Nacionalidade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2B5CF" w14:textId="77777777" w:rsidR="006F5B66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?</w:t>
            </w:r>
          </w:p>
        </w:tc>
      </w:tr>
      <w:tr w:rsidR="006F5B66" w14:paraId="77392CAF" w14:textId="77777777">
        <w:trPr>
          <w:trHeight w:val="22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06F8383C" w14:textId="77777777" w:rsidR="006F5B66" w:rsidRDefault="006F5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215B5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Naturalidade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7BEA3" w14:textId="77777777" w:rsidR="006F5B66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????/??/??</w:t>
            </w:r>
          </w:p>
        </w:tc>
      </w:tr>
      <w:tr w:rsidR="006F5B66" w14:paraId="4D7169B9" w14:textId="77777777">
        <w:trPr>
          <w:trHeight w:val="22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67741BA0" w14:textId="77777777" w:rsidR="006F5B66" w:rsidRDefault="006F5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4B219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Naturalização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15548" w14:textId="77777777" w:rsidR="006F5B66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????/??/??</w:t>
            </w:r>
          </w:p>
        </w:tc>
      </w:tr>
      <w:tr w:rsidR="006F5B66" w14:paraId="42F4DCCC" w14:textId="77777777">
        <w:trPr>
          <w:trHeight w:val="1988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12F1AB63" w14:textId="77777777" w:rsidR="006F5B66" w:rsidRDefault="006F5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8ABE3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Escolaridade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702C5" w14:textId="77777777" w:rsidR="006F5B66" w:rsidRDefault="00000000">
            <w:pPr>
              <w:widowControl w:val="0"/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Ensino superior completo na </w:t>
            </w: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highlight w:val="white"/>
              </w:rPr>
              <w:t>Universidade Federal Fluminense</w:t>
            </w:r>
          </w:p>
          <w:p w14:paraId="21324192" w14:textId="77777777" w:rsidR="006F5B66" w:rsidRDefault="006F5B66">
            <w:pPr>
              <w:widowControl w:val="0"/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highlight w:val="white"/>
              </w:rPr>
            </w:pPr>
          </w:p>
          <w:p w14:paraId="200A3736" w14:textId="77777777" w:rsidR="006F5B66" w:rsidRDefault="00000000">
            <w:pPr>
              <w:widowControl w:val="0"/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highlight w:val="white"/>
              </w:rPr>
              <w:t>Especializações no Ensino da Língua Espanhola na Universidade de Santiago de Compostela e na Universidade de Alcalá de Henares</w:t>
            </w:r>
          </w:p>
        </w:tc>
      </w:tr>
      <w:tr w:rsidR="006F5B66" w14:paraId="2D3C9919" w14:textId="77777777">
        <w:trPr>
          <w:trHeight w:val="19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46C75134" w14:textId="77777777" w:rsidR="006F5B66" w:rsidRDefault="006F5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32296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Profissão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2C782" w14:textId="77777777" w:rsidR="006F5B66" w:rsidRDefault="00000000">
            <w:pPr>
              <w:widowControl w:val="0"/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Professora de Língua Espanhola e Tradutora, técnica e literária</w:t>
            </w:r>
          </w:p>
        </w:tc>
      </w:tr>
      <w:tr w:rsidR="006F5B66" w14:paraId="2D6B9643" w14:textId="77777777">
        <w:trPr>
          <w:trHeight w:val="22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08CA29E1" w14:textId="77777777" w:rsidR="006F5B66" w:rsidRDefault="006F5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54F64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Gênero/Sexo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38114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Feminino</w:t>
            </w:r>
          </w:p>
        </w:tc>
      </w:tr>
      <w:tr w:rsidR="006F5B66" w14:paraId="63634BEA" w14:textId="77777777" w:rsidTr="00083430">
        <w:trPr>
          <w:trHeight w:val="17"/>
        </w:trPr>
        <w:tc>
          <w:tcPr>
            <w:tcW w:w="240" w:type="dxa"/>
            <w:tcBorders>
              <w:top w:val="nil"/>
              <w:left w:val="nil"/>
            </w:tcBorders>
          </w:tcPr>
          <w:p w14:paraId="13705272" w14:textId="77777777" w:rsidR="006F5B66" w:rsidRDefault="006F5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7AB8A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Outras publicações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CBBF4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2024 – Descomplicando a Tradução Jurídica</w:t>
            </w:r>
          </w:p>
        </w:tc>
      </w:tr>
      <w:tr w:rsidR="006F5B66" w14:paraId="69E1BF3C" w14:textId="77777777">
        <w:trPr>
          <w:trHeight w:val="22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44CC3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Obra</w:t>
            </w:r>
          </w:p>
        </w:tc>
      </w:tr>
      <w:tr w:rsidR="006F5B66" w:rsidRPr="00505439" w14:paraId="1475D94E" w14:textId="77777777">
        <w:trPr>
          <w:trHeight w:val="22"/>
        </w:trPr>
        <w:tc>
          <w:tcPr>
            <w:tcW w:w="240" w:type="dxa"/>
            <w:tcBorders>
              <w:left w:val="nil"/>
              <w:bottom w:val="nil"/>
            </w:tcBorders>
          </w:tcPr>
          <w:p w14:paraId="14725E4E" w14:textId="77777777" w:rsidR="006F5B66" w:rsidRDefault="006F5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89355" w14:textId="77777777" w:rsidR="006F5B6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Título completo.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8D1D0" w14:textId="77777777" w:rsidR="006F5B66" w:rsidRPr="00083430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Gramática Práctica de español para brasileños</w:t>
            </w:r>
          </w:p>
        </w:tc>
      </w:tr>
      <w:tr w:rsidR="006F5B66" w:rsidRPr="00505439" w14:paraId="3990FF6D" w14:textId="77777777">
        <w:trPr>
          <w:trHeight w:val="21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081E4D6C" w14:textId="77777777" w:rsidR="006F5B66" w:rsidRPr="00083430" w:rsidRDefault="006F5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  <w:lang w:val="es-419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CD1AC" w14:textId="77777777" w:rsidR="006F5B66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Título curto.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4781E" w14:textId="77777777" w:rsidR="006F5B66" w:rsidRPr="00083430" w:rsidRDefault="0000000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Gramática Práctica de español para brasileños</w:t>
            </w:r>
          </w:p>
        </w:tc>
      </w:tr>
      <w:tr w:rsidR="006F5B66" w14:paraId="35161887" w14:textId="77777777">
        <w:trPr>
          <w:trHeight w:val="19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0AA3BB10" w14:textId="77777777" w:rsidR="006F5B66" w:rsidRPr="00083430" w:rsidRDefault="006F5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lang w:val="es-419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C0CB5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Ano de publicação da primeira edição.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068EC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2004</w:t>
            </w:r>
          </w:p>
        </w:tc>
      </w:tr>
      <w:tr w:rsidR="006F5B66" w14:paraId="74364095" w14:textId="77777777">
        <w:trPr>
          <w:trHeight w:val="62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2BB7B103" w14:textId="77777777" w:rsidR="006F5B66" w:rsidRDefault="006F5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E7BE2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País em que a primeira edição foi </w:t>
            </w: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lastRenderedPageBreak/>
              <w:t>publicada.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364FE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lastRenderedPageBreak/>
              <w:t>Brasil</w:t>
            </w:r>
          </w:p>
        </w:tc>
      </w:tr>
      <w:tr w:rsidR="006F5B66" w14:paraId="26BCDC71" w14:textId="77777777" w:rsidTr="00083430">
        <w:trPr>
          <w:trHeight w:val="17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60588BF0" w14:textId="77777777" w:rsidR="006F5B66" w:rsidRDefault="006F5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D611C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Cidade em que a primeira edição foi publicada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350BA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Niterói</w:t>
            </w:r>
          </w:p>
        </w:tc>
      </w:tr>
      <w:tr w:rsidR="006F5B66" w14:paraId="05FFFC5A" w14:textId="77777777">
        <w:trPr>
          <w:trHeight w:val="285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3661B20B" w14:textId="77777777" w:rsidR="006F5B66" w:rsidRDefault="006F5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8256A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Quantidade de edições.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0300C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</w:tr>
      <w:tr w:rsidR="006F5B66" w14:paraId="4872B508" w14:textId="77777777">
        <w:trPr>
          <w:trHeight w:val="21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4880C0D1" w14:textId="77777777" w:rsidR="006F5B66" w:rsidRDefault="006F5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1EDA4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Número da edição analisada.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66CA4" w14:textId="77777777" w:rsidR="006F5B66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</w:tr>
      <w:tr w:rsidR="006F5B66" w14:paraId="565D123F" w14:textId="77777777">
        <w:trPr>
          <w:trHeight w:val="21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7397CB7F" w14:textId="77777777" w:rsidR="006F5B66" w:rsidRDefault="006F5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6ADF1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Ano de publicação da edição analisada.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BB21E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2004</w:t>
            </w:r>
          </w:p>
        </w:tc>
      </w:tr>
      <w:tr w:rsidR="006F5B66" w14:paraId="588BBB61" w14:textId="77777777" w:rsidTr="00083430">
        <w:trPr>
          <w:trHeight w:val="17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4B91E390" w14:textId="77777777" w:rsidR="006F5B66" w:rsidRDefault="006F5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3DBA3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País em que a edição analisada foi publicada.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DCB43" w14:textId="77777777" w:rsidR="006F5B66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Brasil</w:t>
            </w:r>
          </w:p>
        </w:tc>
      </w:tr>
      <w:tr w:rsidR="006F5B66" w14:paraId="42ABC570" w14:textId="77777777">
        <w:trPr>
          <w:trHeight w:val="21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03A0639D" w14:textId="77777777" w:rsidR="006F5B66" w:rsidRDefault="006F5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A3CAD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Cidade em que a edição analisada foi publicada.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68CFD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Niterói</w:t>
            </w:r>
          </w:p>
        </w:tc>
      </w:tr>
      <w:tr w:rsidR="006F5B66" w14:paraId="79BF250D" w14:textId="77777777">
        <w:trPr>
          <w:trHeight w:val="21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52C2395F" w14:textId="77777777" w:rsidR="006F5B66" w:rsidRDefault="006F5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FC9A2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Editora responsável pela edição.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6F057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Editora ao livro técnico</w:t>
            </w:r>
          </w:p>
        </w:tc>
      </w:tr>
      <w:tr w:rsidR="006F5B66" w14:paraId="3A8E514E" w14:textId="77777777">
        <w:trPr>
          <w:trHeight w:val="21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34FD5E15" w14:textId="77777777" w:rsidR="006F5B66" w:rsidRDefault="006F5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F16EE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Quantidade de páginas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F975C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175</w:t>
            </w:r>
          </w:p>
        </w:tc>
      </w:tr>
      <w:tr w:rsidR="006F5B66" w14:paraId="6C5D9E80" w14:textId="77777777">
        <w:trPr>
          <w:trHeight w:val="21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00D1EF9D" w14:textId="77777777" w:rsidR="006F5B66" w:rsidRDefault="006F5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highlight w:val="yellow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1F816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Idioma em que foi escrito.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71140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Espanhol/Português</w:t>
            </w:r>
          </w:p>
        </w:tc>
      </w:tr>
      <w:tr w:rsidR="006F5B66" w14:paraId="1FD8691C" w14:textId="77777777">
        <w:trPr>
          <w:trHeight w:val="21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5E96795A" w14:textId="77777777" w:rsidR="006F5B66" w:rsidRDefault="006F5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A5E44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Idioma analisado pelo material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F381D" w14:textId="77777777" w:rsidR="006F5B66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Espanhol</w:t>
            </w:r>
          </w:p>
        </w:tc>
      </w:tr>
      <w:tr w:rsidR="006F5B66" w14:paraId="7B455BAB" w14:textId="77777777">
        <w:trPr>
          <w:trHeight w:val="21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4C450FF8" w14:textId="77777777" w:rsidR="006F5B66" w:rsidRDefault="006F5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281CD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Tipo de gramática</w:t>
            </w:r>
          </w:p>
        </w:tc>
        <w:tc>
          <w:tcPr>
            <w:tcW w:w="4680" w:type="dxa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A4DBE" w14:textId="77777777" w:rsidR="006F5B66" w:rsidRDefault="00000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Gramática escolar:</w:t>
            </w:r>
          </w:p>
        </w:tc>
      </w:tr>
      <w:tr w:rsidR="006F5B66" w14:paraId="22696A1E" w14:textId="77777777">
        <w:trPr>
          <w:trHeight w:val="126"/>
        </w:trPr>
        <w:tc>
          <w:tcPr>
            <w:tcW w:w="240" w:type="dxa"/>
            <w:tcBorders>
              <w:top w:val="nil"/>
              <w:left w:val="nil"/>
              <w:bottom w:val="nil"/>
            </w:tcBorders>
          </w:tcPr>
          <w:p w14:paraId="2EDAB3AC" w14:textId="77777777" w:rsidR="006F5B66" w:rsidRDefault="006F5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</w:rPr>
            </w:pPr>
          </w:p>
        </w:tc>
        <w:tc>
          <w:tcPr>
            <w:tcW w:w="414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2B8D67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Presença de exercícios</w:t>
            </w:r>
          </w:p>
        </w:tc>
        <w:tc>
          <w:tcPr>
            <w:tcW w:w="468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C5991" w14:textId="77777777" w:rsidR="006F5B66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- Completar espaços vazios;</w:t>
            </w:r>
          </w:p>
          <w:p w14:paraId="2C6515E0" w14:textId="77777777" w:rsidR="006F5B66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- Circular as grafias adequadas</w:t>
            </w:r>
          </w:p>
          <w:p w14:paraId="3D04F224" w14:textId="77777777" w:rsidR="006F5B66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- Soletrar as palabras (Práticas orais)</w:t>
            </w:r>
          </w:p>
          <w:p w14:paraId="01CA18A9" w14:textId="77777777" w:rsidR="006F5B66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- Separação silábica</w:t>
            </w:r>
          </w:p>
          <w:p w14:paraId="4120CD1B" w14:textId="77777777" w:rsidR="006F5B66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-Exercícios para colocar a pontuação nas palavras</w:t>
            </w:r>
          </w:p>
        </w:tc>
      </w:tr>
      <w:tr w:rsidR="006F5B66" w14:paraId="3FD443ED" w14:textId="77777777">
        <w:trPr>
          <w:trHeight w:val="21"/>
        </w:trPr>
        <w:tc>
          <w:tcPr>
            <w:tcW w:w="240" w:type="dxa"/>
            <w:tcBorders>
              <w:top w:val="nil"/>
              <w:left w:val="nil"/>
            </w:tcBorders>
          </w:tcPr>
          <w:p w14:paraId="4118BB31" w14:textId="77777777" w:rsidR="006F5B66" w:rsidRDefault="006F5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color w:val="000000"/>
              </w:rPr>
            </w:pPr>
          </w:p>
        </w:tc>
        <w:tc>
          <w:tcPr>
            <w:tcW w:w="414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22CC7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Design gráfico.</w:t>
            </w:r>
          </w:p>
        </w:tc>
        <w:tc>
          <w:tcPr>
            <w:tcW w:w="4680" w:type="dxa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CB04C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- Uso de textos e tabelas, em preto e branco</w:t>
            </w:r>
          </w:p>
        </w:tc>
      </w:tr>
      <w:tr w:rsidR="006F5B66" w14:paraId="7B4B3A5D" w14:textId="77777777">
        <w:trPr>
          <w:trHeight w:val="65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EBFA7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Sumário</w:t>
            </w:r>
          </w:p>
        </w:tc>
      </w:tr>
      <w:tr w:rsidR="006F5B66" w:rsidRPr="00083430" w14:paraId="352AE467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834FD" w14:textId="77777777" w:rsidR="006F5B66" w:rsidRPr="00505439" w:rsidRDefault="000834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505439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Capítulo I: LA PRONUNCIACION</w:t>
            </w:r>
          </w:p>
          <w:p w14:paraId="552B74E9" w14:textId="77777777" w:rsidR="00083430" w:rsidRPr="00505439" w:rsidRDefault="000834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505439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Capítulo II: LOS ARTÍCULOS</w:t>
            </w:r>
          </w:p>
          <w:p w14:paraId="52A85AA7" w14:textId="77777777" w:rsidR="00083430" w:rsidRPr="00083430" w:rsidRDefault="000834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Capítulo III: LOS SUSTANTIVOS.</w:t>
            </w:r>
          </w:p>
          <w:p w14:paraId="219171EA" w14:textId="77777777" w:rsidR="00083430" w:rsidRDefault="000834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Capítulo IV: LOS ADJETIVOS</w:t>
            </w:r>
          </w:p>
          <w:p w14:paraId="678D3172" w14:textId="77777777" w:rsidR="00083430" w:rsidRDefault="000834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Capítulo V: LOS NUMERALES</w:t>
            </w:r>
          </w:p>
          <w:p w14:paraId="1F283C31" w14:textId="77777777" w:rsidR="00083430" w:rsidRDefault="000834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Capítulo VI: LOS PRONOMBRES PERSONALES</w:t>
            </w:r>
          </w:p>
          <w:p w14:paraId="1DBCE2F5" w14:textId="77777777" w:rsidR="00083430" w:rsidRDefault="000834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Capítulo VII: LOS DEMOSTRATIVOS</w:t>
            </w:r>
          </w:p>
          <w:p w14:paraId="56E2D4B2" w14:textId="77777777" w:rsidR="00083430" w:rsidRDefault="000834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Capitulo VIII: LOS POSESIVOS</w:t>
            </w:r>
          </w:p>
          <w:p w14:paraId="3CB018F9" w14:textId="77777777" w:rsidR="00083430" w:rsidRDefault="000834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Capítulo IX: LOS INDEFINIDOS</w:t>
            </w:r>
          </w:p>
          <w:p w14:paraId="078C5242" w14:textId="77777777" w:rsidR="00083430" w:rsidRDefault="000834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Capítulo X: LOS RELATIVOS</w:t>
            </w:r>
          </w:p>
          <w:p w14:paraId="66C4D98A" w14:textId="77777777" w:rsidR="00083430" w:rsidRDefault="000834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Capítulo XI: LOS INTERROGAT</w:t>
            </w: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IVOS</w:t>
            </w:r>
          </w:p>
          <w:p w14:paraId="3840AE45" w14:textId="03EE2ABF" w:rsidR="00083430" w:rsidRDefault="000834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Capítulo XII: LOS ADVERBIOS</w:t>
            </w:r>
          </w:p>
          <w:p w14:paraId="5B805DEA" w14:textId="77777777" w:rsidR="00083430" w:rsidRDefault="000834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Capítulo XIII: LAS PREPOSICIONES</w:t>
            </w:r>
          </w:p>
          <w:p w14:paraId="4110BCFB" w14:textId="516047A8" w:rsidR="00083430" w:rsidRDefault="000834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lastRenderedPageBreak/>
              <w:t>Capítulo XIV:</w:t>
            </w: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 xml:space="preserve"> </w:t>
            </w: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LAS CONJUNCION</w:t>
            </w: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ES</w:t>
            </w:r>
          </w:p>
          <w:p w14:paraId="479D2349" w14:textId="77777777" w:rsidR="00083430" w:rsidRDefault="000834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Capítulo XV: LAS INTERJECCIO</w:t>
            </w: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NES</w:t>
            </w:r>
          </w:p>
          <w:p w14:paraId="530F54B5" w14:textId="77777777" w:rsidR="00083430" w:rsidRDefault="000834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Capítulo XVI: LOS VERBOS</w:t>
            </w:r>
          </w:p>
          <w:p w14:paraId="3FE2F8A1" w14:textId="77777777" w:rsidR="00083430" w:rsidRDefault="000834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CLAVE DE LOS EJERCICIOS</w:t>
            </w:r>
          </w:p>
          <w:p w14:paraId="0F331149" w14:textId="7FF4089F" w:rsidR="00083430" w:rsidRPr="00083430" w:rsidRDefault="0008343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BIBLIOGRAFÍA</w:t>
            </w:r>
          </w:p>
        </w:tc>
      </w:tr>
      <w:tr w:rsidR="006F5B66" w14:paraId="2B3D09C6" w14:textId="77777777">
        <w:trPr>
          <w:trHeight w:val="17"/>
        </w:trPr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916D0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lastRenderedPageBreak/>
              <w:t xml:space="preserve">Objetivos do autor </w:t>
            </w:r>
          </w:p>
        </w:tc>
      </w:tr>
      <w:tr w:rsidR="006F5B66" w:rsidRPr="00083430" w14:paraId="7E796C73" w14:textId="77777777">
        <w:trPr>
          <w:trHeight w:val="17"/>
        </w:trPr>
        <w:tc>
          <w:tcPr>
            <w:tcW w:w="90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CAD18" w14:textId="77777777" w:rsidR="006F5B66" w:rsidRPr="00083430" w:rsidRDefault="00000000" w:rsidP="00083430">
            <w:pPr>
              <w:pStyle w:val="PargrafodaLista"/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iCs/>
                <w:color w:val="000000"/>
                <w:sz w:val="24"/>
                <w:szCs w:val="24"/>
              </w:rPr>
            </w:pPr>
            <w:r w:rsidRPr="00083430">
              <w:rPr>
                <w:rFonts w:ascii="Times New Roman" w:eastAsia="Times New Roman" w:hAnsi="Times New Roman" w:cs="Times New Roman"/>
                <w:i w:val="0"/>
                <w:iCs/>
                <w:color w:val="000000"/>
                <w:sz w:val="24"/>
                <w:szCs w:val="24"/>
              </w:rPr>
              <w:t>“</w:t>
            </w:r>
            <w:r w:rsidRPr="00083430">
              <w:rPr>
                <w:rFonts w:ascii="Times New Roman" w:eastAsia="Times New Roman" w:hAnsi="Times New Roman" w:cs="Times New Roman"/>
                <w:i w:val="0"/>
                <w:iCs/>
                <w:sz w:val="24"/>
                <w:szCs w:val="24"/>
              </w:rPr>
              <w:t>Esta Gramática Práctica foi elaborada para brasileiros e apresenta um material útil, consistente e agradável para que se possa alcançar a competência comunicativa, em espanhol, com o menor esforço e um maior rendimento. O objetivo desta obra é abordar a gramática de uma maneira amena, sem perder o rigor metodológico, e provocar no estudante o desejo de se aprofundar mais no estudo da Língua Espanhola. Com os exercícios, o aluno pode praticar as normas estudadas e verificar sua aprendizagem, cotejando o seu desempenho com as respostas dadas no final do livro.</w:t>
            </w:r>
            <w:r w:rsidRPr="00083430">
              <w:rPr>
                <w:rFonts w:ascii="Times New Roman" w:eastAsia="Times New Roman" w:hAnsi="Times New Roman" w:cs="Times New Roman"/>
                <w:i w:val="0"/>
                <w:iCs/>
                <w:color w:val="000000"/>
                <w:sz w:val="24"/>
                <w:szCs w:val="24"/>
              </w:rPr>
              <w:t>” (</w:t>
            </w:r>
            <w:r w:rsidRPr="00083430">
              <w:rPr>
                <w:rFonts w:ascii="Times New Roman" w:eastAsia="Times New Roman" w:hAnsi="Times New Roman" w:cs="Times New Roman"/>
                <w:i w:val="0"/>
                <w:iCs/>
                <w:sz w:val="24"/>
                <w:szCs w:val="24"/>
              </w:rPr>
              <w:t>posfácio</w:t>
            </w:r>
            <w:r w:rsidRPr="00083430">
              <w:rPr>
                <w:rFonts w:ascii="Times New Roman" w:eastAsia="Times New Roman" w:hAnsi="Times New Roman" w:cs="Times New Roman"/>
                <w:i w:val="0"/>
                <w:iCs/>
                <w:color w:val="000000"/>
                <w:sz w:val="24"/>
                <w:szCs w:val="24"/>
              </w:rPr>
              <w:t>)</w:t>
            </w:r>
          </w:p>
        </w:tc>
      </w:tr>
      <w:tr w:rsidR="006F5B66" w14:paraId="754A0939" w14:textId="77777777"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265DA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Concepção de língua, norma e gramática</w:t>
            </w:r>
          </w:p>
        </w:tc>
      </w:tr>
      <w:tr w:rsidR="006F5B66" w14:paraId="1C394454" w14:textId="77777777">
        <w:trPr>
          <w:trHeight w:val="17"/>
        </w:trPr>
        <w:tc>
          <w:tcPr>
            <w:tcW w:w="90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0D647" w14:textId="77777777" w:rsidR="006F5B66" w:rsidRDefault="006F5B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</w:p>
        </w:tc>
      </w:tr>
      <w:tr w:rsidR="006F5B66" w14:paraId="5F90F462" w14:textId="77777777">
        <w:trPr>
          <w:trHeight w:val="17"/>
        </w:trPr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EF885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Classe de palavras</w:t>
            </w:r>
          </w:p>
        </w:tc>
      </w:tr>
      <w:tr w:rsidR="006F5B66" w:rsidRPr="00083430" w14:paraId="282DC2C3" w14:textId="77777777">
        <w:trPr>
          <w:trHeight w:val="17"/>
        </w:trPr>
        <w:tc>
          <w:tcPr>
            <w:tcW w:w="90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C4D49" w14:textId="6A32AF4D" w:rsidR="00083430" w:rsidRPr="00083430" w:rsidRDefault="0008343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15 classes: Substantivos, Adjetivos, Artigos, Numerais, Pronomes Pessoais, Demonstrativos, Possessivos, Indefinidos, Relativos, Interrogativos, Advérbios, Verbos, Preposições, Conjunções, Interjeições.</w:t>
            </w:r>
          </w:p>
        </w:tc>
      </w:tr>
      <w:tr w:rsidR="006F5B66" w14:paraId="466E8CFC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57320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Especificidades</w:t>
            </w:r>
          </w:p>
        </w:tc>
      </w:tr>
      <w:tr w:rsidR="006F5B66" w14:paraId="5BC6F5B9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36ADA" w14:textId="77777777" w:rsidR="006F5B66" w:rsidRDefault="006F5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6F5B66" w14:paraId="40782B33" w14:textId="77777777">
        <w:trPr>
          <w:trHeight w:val="22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DB3D0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Corpus de referência</w:t>
            </w:r>
          </w:p>
        </w:tc>
      </w:tr>
      <w:tr w:rsidR="006F5B66" w14:paraId="3A9FB4F3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E07EF" w14:textId="77777777" w:rsidR="006F5B66" w:rsidRDefault="00000000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Usos não referenciados;</w:t>
            </w:r>
          </w:p>
          <w:p w14:paraId="642355CE" w14:textId="77777777" w:rsidR="006F5B66" w:rsidRDefault="00000000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Usos de textos desenvolvidos para o próprio material</w:t>
            </w:r>
          </w:p>
        </w:tc>
      </w:tr>
      <w:tr w:rsidR="006F5B66" w14:paraId="06CA7EE9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DA473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Inspiração / referência recebida</w:t>
            </w:r>
          </w:p>
        </w:tc>
      </w:tr>
      <w:tr w:rsidR="006F5B66" w14:paraId="5BA8E357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36DCA" w14:textId="77777777" w:rsidR="006F5B66" w:rsidRPr="000834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DICCIONARIOS:</w:t>
            </w:r>
          </w:p>
          <w:p w14:paraId="64479A40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 xml:space="preserve">CLAVE. Diccionario de uso del español actual. </w:t>
            </w: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Madrid: SM, 1999.</w:t>
            </w:r>
          </w:p>
          <w:p w14:paraId="29F5681C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FERREIRA, Aurélio Buarque de Holanda. Novo Aurélio Século XXI: o dicionário da língua portuguesa. Rio de Janeiro: Nova Fronteira, 2003.</w:t>
            </w:r>
          </w:p>
          <w:p w14:paraId="46A7D25D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MOLINER, María. Diccionario de uso del español. Madrid: Gredos, 1996. Tomos I y II.</w:t>
            </w:r>
          </w:p>
          <w:p w14:paraId="2F3E0B9C" w14:textId="77777777" w:rsidR="006F5B66" w:rsidRPr="000834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REAL ACADEMIA ESPAÑOLA. </w:t>
            </w: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Diccionario de la lengua española. Madrid: Espasa - Calpe, 2001.</w:t>
            </w:r>
          </w:p>
          <w:p w14:paraId="7A5020A2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 xml:space="preserve">SECO, Manuel. Diccionario de dudas y dificultades de la lengua española. </w:t>
            </w: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Madrid: Espasa - Calpe, 1998.</w:t>
            </w:r>
          </w:p>
          <w:p w14:paraId="6F00D332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OBRAS DIDÁCTICAS:</w:t>
            </w:r>
          </w:p>
          <w:p w14:paraId="0DB31808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BECHARA, Evanildo. Moderna gramática portuguesa. São Paulo: Companhia Editora Nacional, 2001. </w:t>
            </w: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 xml:space="preserve">BUSQUETS, L.; BONZI, L. Ejercicios gramaticales de español. Madrid: Verbum, 1986. FERNANDEZ, J.; FENTE, R.; SILES, J. Curso intensivo de español. </w:t>
            </w: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lastRenderedPageBreak/>
              <w:t xml:space="preserve">Madrid: SGEL, 1990. FONSECA DA SILVA, Cecilia. Formas y usos del verbo en español. </w:t>
            </w: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Rio de Janeiro: Ao Livro Técnico, 1997. FONSECA DA SILVA, Cecilia; PIRES DA SILVA; Luz María. Español a través de textos.</w:t>
            </w:r>
          </w:p>
          <w:p w14:paraId="2AADAFEB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Rio de Janeiro: Ao Livro Técnico, 2001.</w:t>
            </w:r>
          </w:p>
          <w:p w14:paraId="64428902" w14:textId="77777777" w:rsidR="006F5B66" w:rsidRPr="000834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GONZÁLEZ HERMOSO, Alfredo. Conjugar es fácil. Madrid: Edelsa, 1999.</w:t>
            </w:r>
          </w:p>
          <w:p w14:paraId="678F0C3B" w14:textId="77777777" w:rsidR="006F5B66" w:rsidRPr="000834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HUE FANOST, Claire. El adverbio. Madrid: SGEL, 1987.</w:t>
            </w:r>
          </w:p>
          <w:p w14:paraId="75D532F5" w14:textId="77777777" w:rsidR="006F5B66" w:rsidRPr="000834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 xml:space="preserve">MATTE BON, Francisco. Gramática comunicativa del español. Madrid: Edelsa, 1995. </w:t>
            </w: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Tomos I y II. MILANI, Esther Maria. Gramática de español para brasileiros. Rio de Janeiro: Saraiva, 2000. MORENO, Concha; TUTS, Martina. Las preposiciones. </w:t>
            </w: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Madrid: SGEL, 1998.</w:t>
            </w:r>
          </w:p>
          <w:p w14:paraId="0F10E70E" w14:textId="77777777" w:rsidR="006F5B66" w:rsidRPr="0008343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</w:pP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REAL ACADEMIA ESPAÑOLA. Esbozo de una nueva gramática de la lengua española. Madrid: Espasa Calpe, 1991.</w:t>
            </w:r>
          </w:p>
          <w:p w14:paraId="167CB5EB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 xml:space="preserve">MONZÚ FREIRE, Maria Teodora R. Síntesis gramatical de la lengua española. </w:t>
            </w: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São Paulo: Novos Livros, 1994.</w:t>
            </w:r>
          </w:p>
          <w:p w14:paraId="495BA3D4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SÁNCHEZ, Aquilino; CANTOS GÓMEZ, Pascual. 450 ejercicios gramaticales. Madrid: SGEL, 1991. VASCONCELOS, Viveiros de. Verbos Portugueses. Rio de Janeiro: D.J.S. Editores, 1990.</w:t>
            </w:r>
          </w:p>
        </w:tc>
      </w:tr>
      <w:tr w:rsidR="006F5B66" w14:paraId="522E9924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266CF3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lastRenderedPageBreak/>
              <w:t>Inspiração/referência exercida</w:t>
            </w:r>
          </w:p>
        </w:tc>
      </w:tr>
      <w:tr w:rsidR="006F5B66" w14:paraId="3D3051C8" w14:textId="77777777">
        <w:trPr>
          <w:trHeight w:val="69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5E573" w14:textId="77777777" w:rsidR="006F5B66" w:rsidRDefault="006F5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6F5B66" w14:paraId="79BC46A2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E39CE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Estado da arte</w:t>
            </w:r>
          </w:p>
        </w:tc>
      </w:tr>
      <w:tr w:rsidR="006F5B66" w14:paraId="4F84F8AC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EBAE7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 w:val="0"/>
              </w:rPr>
            </w:pPr>
            <w:r>
              <w:rPr>
                <w:rFonts w:ascii="Times New Roman" w:eastAsia="Times New Roman" w:hAnsi="Times New Roman" w:cs="Times New Roman"/>
                <w:i w:val="0"/>
                <w:color w:val="222222"/>
                <w:sz w:val="24"/>
                <w:szCs w:val="24"/>
                <w:highlight w:val="white"/>
              </w:rPr>
              <w:t xml:space="preserve">NETO, Francisco Olavo, et al. </w:t>
            </w: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 xml:space="preserve">Estudo da Dinâmica Enunciativa de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aunque</w:t>
            </w: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 xml:space="preserve"> e de seus Correlatos em Português</w:t>
            </w: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 w:val="0"/>
                <w:color w:val="222222"/>
                <w:sz w:val="24"/>
                <w:szCs w:val="24"/>
                <w:highlight w:val="white"/>
              </w:rPr>
              <w:t xml:space="preserve">(2017). Disponível em: </w:t>
            </w: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hyperlink r:id="rId8">
              <w:r w:rsidR="006F5B66">
                <w:rPr>
                  <w:rFonts w:ascii="Times New Roman" w:eastAsia="Times New Roman" w:hAnsi="Times New Roman" w:cs="Times New Roman"/>
                  <w:i w:val="0"/>
                  <w:color w:val="0000FF"/>
                  <w:sz w:val="24"/>
                  <w:szCs w:val="24"/>
                  <w:u w:val="single"/>
                </w:rPr>
                <w:t>http://portal.unemat.br/media/files/Francisco-Olavo-Neto.pdf</w:t>
              </w:r>
            </w:hyperlink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 xml:space="preserve"> Acessado em: 11/06/2024</w:t>
            </w:r>
          </w:p>
        </w:tc>
      </w:tr>
      <w:tr w:rsidR="006F5B66" w14:paraId="5885211F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4C6A3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Informação complementar</w:t>
            </w:r>
          </w:p>
        </w:tc>
      </w:tr>
      <w:tr w:rsidR="006F5B66" w14:paraId="74DE83F2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48E2A" w14:textId="77777777" w:rsidR="006F5B66" w:rsidRDefault="006F5B6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6F5B66" w14:paraId="130D78FA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8DEF1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Redator/Revisor</w:t>
            </w:r>
          </w:p>
        </w:tc>
      </w:tr>
      <w:tr w:rsidR="006F5B66" w14:paraId="7EF32C01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6D5DB" w14:textId="77777777" w:rsidR="006F5B66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Laís Vitória Nascimento (Redator)</w:t>
            </w:r>
          </w:p>
          <w:p w14:paraId="60A6ED87" w14:textId="77777777" w:rsidR="006F5B66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Ana Carolina Mendes Cypriano (Revisor)</w:t>
            </w:r>
          </w:p>
        </w:tc>
      </w:tr>
      <w:tr w:rsidR="006F5B66" w14:paraId="6C611620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C2C01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Data de análise</w:t>
            </w:r>
          </w:p>
        </w:tc>
      </w:tr>
      <w:tr w:rsidR="006F5B66" w14:paraId="7D1B2EC5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ABBD0" w14:textId="77777777" w:rsidR="006F5B66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11/06/2024</w:t>
            </w:r>
          </w:p>
          <w:p w14:paraId="422413DF" w14:textId="77777777" w:rsidR="006F5B66" w:rsidRDefault="00000000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20/10/2025</w:t>
            </w:r>
          </w:p>
        </w:tc>
      </w:tr>
      <w:tr w:rsidR="006F5B66" w14:paraId="65EA0ED9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36D4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Obra completa (anexo do pdf)</w:t>
            </w:r>
          </w:p>
        </w:tc>
      </w:tr>
      <w:tr w:rsidR="006F5B66" w14:paraId="7B2F0AF4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87EA3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Obra completa anexada</w:t>
            </w:r>
          </w:p>
        </w:tc>
      </w:tr>
      <w:tr w:rsidR="006F5B66" w14:paraId="3E278DEE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42761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Foto do autor (anexo de imagem)</w:t>
            </w:r>
          </w:p>
        </w:tc>
      </w:tr>
      <w:tr w:rsidR="006F5B66" w14:paraId="5F270ACB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CA733" w14:textId="77777777" w:rsidR="006F5B66" w:rsidRDefault="00000000" w:rsidP="0008343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62DC00" wp14:editId="0D9E95BD">
                  <wp:extent cx="2355850" cy="2355850"/>
                  <wp:effectExtent l="0" t="0" r="0" b="0"/>
                  <wp:docPr id="1426513323" name="image1.jpg" descr="Foto do perfil de Milagros Juste Nuñez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Foto do perfil de Milagros Juste Nuñez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850" cy="2355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B66" w14:paraId="6807AA49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60195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Localização da foto na web</w:t>
            </w:r>
          </w:p>
        </w:tc>
      </w:tr>
      <w:tr w:rsidR="006F5B66" w14:paraId="2B5D87C3" w14:textId="77777777">
        <w:trPr>
          <w:trHeight w:val="17"/>
        </w:trPr>
        <w:tc>
          <w:tcPr>
            <w:tcW w:w="9060" w:type="dxa"/>
            <w:gridSpan w:val="3"/>
            <w:tcBorders>
              <w:top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CA7C9" w14:textId="77777777" w:rsidR="006F5B66" w:rsidRDefault="006F5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i w:val="0"/>
                  <w:color w:val="0000FF"/>
                  <w:sz w:val="24"/>
                  <w:szCs w:val="24"/>
                </w:rPr>
                <w:t>https://www.linkedin.com/in/milagros-juste-nu%C3%B1ez-7a319423a/?originalSubdomain=br</w:t>
              </w:r>
            </w:hyperlink>
          </w:p>
        </w:tc>
      </w:tr>
      <w:tr w:rsidR="006F5B66" w14:paraId="0852839D" w14:textId="77777777">
        <w:trPr>
          <w:trHeight w:val="17"/>
        </w:trPr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E1117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Localização da obra no acervo</w:t>
            </w:r>
          </w:p>
        </w:tc>
      </w:tr>
      <w:tr w:rsidR="006F5B66" w14:paraId="08991DF0" w14:textId="77777777">
        <w:trPr>
          <w:trHeight w:val="17"/>
        </w:trPr>
        <w:tc>
          <w:tcPr>
            <w:tcW w:w="90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FD2DC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Acervo Mugra</w:t>
            </w:r>
          </w:p>
        </w:tc>
      </w:tr>
      <w:tr w:rsidR="006F5B66" w14:paraId="23014ED0" w14:textId="77777777">
        <w:trPr>
          <w:trHeight w:val="17"/>
        </w:trPr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E35C2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Referências</w:t>
            </w:r>
          </w:p>
        </w:tc>
      </w:tr>
      <w:tr w:rsidR="006F5B66" w14:paraId="2197D39A" w14:textId="77777777">
        <w:trPr>
          <w:trHeight w:val="17"/>
        </w:trPr>
        <w:tc>
          <w:tcPr>
            <w:tcW w:w="9060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9344B" w14:textId="77777777" w:rsidR="006F5B66" w:rsidRDefault="006F5B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6F5B66" w14:paraId="2AFDF2C5" w14:textId="77777777">
        <w:trPr>
          <w:trHeight w:val="17"/>
        </w:trPr>
        <w:tc>
          <w:tcPr>
            <w:tcW w:w="9060" w:type="dxa"/>
            <w:gridSpan w:val="3"/>
            <w:shd w:val="clear" w:color="auto" w:fill="93CD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D70D1" w14:textId="77777777" w:rsidR="006F5B6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</w:rPr>
              <w:t>Referência bibliográfica do item no acervo</w:t>
            </w:r>
          </w:p>
        </w:tc>
      </w:tr>
      <w:tr w:rsidR="006F5B66" w14:paraId="0C12CA34" w14:textId="77777777">
        <w:trPr>
          <w:trHeight w:val="17"/>
        </w:trPr>
        <w:tc>
          <w:tcPr>
            <w:tcW w:w="9060" w:type="dxa"/>
            <w:gridSpan w:val="3"/>
            <w:tcBorders>
              <w:bottom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7382B" w14:textId="77777777" w:rsidR="006F5B66" w:rsidRDefault="00000000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</w:pP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>NÚÑEZ, Milagros Juste.</w:t>
            </w:r>
            <w:r w:rsidRPr="00083430">
              <w:rPr>
                <w:rFonts w:ascii="Times New Roman" w:eastAsia="Times New Roman" w:hAnsi="Times New Roman" w:cs="Times New Roman"/>
                <w:b/>
                <w:i w:val="0"/>
                <w:sz w:val="24"/>
                <w:szCs w:val="24"/>
                <w:lang w:val="es-419"/>
              </w:rPr>
              <w:t xml:space="preserve"> Gramática Práctica de Español para Brasileños</w:t>
            </w:r>
            <w:r w:rsidRPr="00083430">
              <w:rPr>
                <w:rFonts w:ascii="Times New Roman" w:eastAsia="Times New Roman" w:hAnsi="Times New Roman" w:cs="Times New Roman"/>
                <w:i w:val="0"/>
                <w:sz w:val="24"/>
                <w:szCs w:val="24"/>
                <w:lang w:val="es-419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 w:val="0"/>
                <w:sz w:val="24"/>
                <w:szCs w:val="24"/>
              </w:rPr>
              <w:t>Brasil : Rio de Janeiro, Editora ao Livro Técnico, 2004.</w:t>
            </w:r>
          </w:p>
        </w:tc>
      </w:tr>
    </w:tbl>
    <w:p w14:paraId="47E3D4AD" w14:textId="77777777" w:rsidR="006F5B66" w:rsidRDefault="006F5B66">
      <w:pPr>
        <w:spacing w:after="0" w:line="240" w:lineRule="auto"/>
        <w:rPr>
          <w:i w:val="0"/>
        </w:rPr>
      </w:pPr>
    </w:p>
    <w:sectPr w:rsidR="006F5B66">
      <w:headerReference w:type="default" r:id="rId11"/>
      <w:footerReference w:type="even" r:id="rId12"/>
      <w:footerReference w:type="default" r:id="rId13"/>
      <w:pgSz w:w="11909" w:h="16834"/>
      <w:pgMar w:top="1294" w:right="1440" w:bottom="1440" w:left="1440" w:header="305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4195D" w14:textId="77777777" w:rsidR="00E83D4D" w:rsidRDefault="00E83D4D">
      <w:pPr>
        <w:spacing w:after="0" w:line="240" w:lineRule="auto"/>
      </w:pPr>
      <w:r>
        <w:separator/>
      </w:r>
    </w:p>
  </w:endnote>
  <w:endnote w:type="continuationSeparator" w:id="0">
    <w:p w14:paraId="17DCE9DF" w14:textId="77777777" w:rsidR="00E83D4D" w:rsidRDefault="00E83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1D65902-2BE9-9B48-B270-DEB9555879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0023FC1-939E-BF40-A3AC-A5575C4555A0}"/>
    <w:embedBold r:id="rId3" w:fontKey="{5D2315B7-480E-F94B-BC0B-104DF5C58432}"/>
    <w:embedItalic r:id="rId4" w:fontKey="{4735C7D2-E74F-AD47-80AE-DBF1DFCC0092}"/>
    <w:embedBoldItalic r:id="rId5" w:fontKey="{58FF140B-B1DD-DE4D-AE56-33D1B878E5C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6233F4F3-DC62-B247-BFF6-9269B94A1FB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25BBB4EB-6AFD-C948-8725-D245B007E41A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8" w:fontKey="{E5AB7596-AD8D-0746-B895-7DA53C2431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5339CB4F-00FF-5748-9799-CF1355E23751}"/>
    <w:embedBold r:id="rId10" w:fontKey="{044E671A-86ED-BE42-94DB-E98D87F76F06}"/>
    <w:embedItalic r:id="rId11" w:fontKey="{7CD14A3D-E0FE-1F45-8342-A92CA520CF69}"/>
    <w:embedBoldItalic r:id="rId12" w:fontKey="{0FCA7F4B-2E8E-4E4D-925C-C086F4E12CB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DD398A12-C2B6-404E-8FC7-3327686FBA72}"/>
    <w:embedItalic r:id="rId14" w:fontKey="{BF9EA12D-510D-9D43-9D2B-710D285CF72B}"/>
    <w:embedBoldItalic r:id="rId15" w:fontKey="{7D9A79B4-B7C6-F442-842E-727798EDBC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2F96C" w14:textId="77777777" w:rsidR="006F5B6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A77692B" w14:textId="77777777" w:rsidR="006F5B66" w:rsidRDefault="006F5B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A294C" w14:textId="77777777" w:rsidR="006F5B6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fldChar w:fldCharType="begin"/>
    </w:r>
    <w:r>
      <w:rPr>
        <w:rFonts w:ascii="Times New Roman" w:eastAsia="Times New Roman" w:hAnsi="Times New Roman" w:cs="Times New Roman"/>
        <w:color w:val="000000"/>
      </w:rPr>
      <w:instrText>PAGE</w:instrText>
    </w:r>
    <w:r>
      <w:rPr>
        <w:rFonts w:ascii="Times New Roman" w:eastAsia="Times New Roman" w:hAnsi="Times New Roman" w:cs="Times New Roman"/>
        <w:color w:val="000000"/>
      </w:rPr>
      <w:fldChar w:fldCharType="separate"/>
    </w:r>
    <w:r w:rsidR="00083430">
      <w:rPr>
        <w:rFonts w:ascii="Times New Roman" w:eastAsia="Times New Roman" w:hAnsi="Times New Roman" w:cs="Times New Roman"/>
        <w:noProof/>
        <w:color w:val="000000"/>
      </w:rPr>
      <w:t>1</w:t>
    </w:r>
    <w:r>
      <w:rPr>
        <w:rFonts w:ascii="Times New Roman" w:eastAsia="Times New Roman" w:hAnsi="Times New Roman" w:cs="Times New Roman"/>
        <w:color w:val="000000"/>
      </w:rPr>
      <w:fldChar w:fldCharType="end"/>
    </w:r>
  </w:p>
  <w:p w14:paraId="2A7F2167" w14:textId="77777777" w:rsidR="006F5B66" w:rsidRDefault="006F5B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E85DE2" w14:textId="77777777" w:rsidR="00E83D4D" w:rsidRDefault="00E83D4D">
      <w:pPr>
        <w:spacing w:after="0" w:line="240" w:lineRule="auto"/>
      </w:pPr>
      <w:r>
        <w:separator/>
      </w:r>
    </w:p>
  </w:footnote>
  <w:footnote w:type="continuationSeparator" w:id="0">
    <w:p w14:paraId="7041FA24" w14:textId="77777777" w:rsidR="00E83D4D" w:rsidRDefault="00E83D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1D8E6" w14:textId="77777777" w:rsidR="006F5B6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82F5D03" wp14:editId="6C0FEC6B">
          <wp:extent cx="1526843" cy="629067"/>
          <wp:effectExtent l="0" t="0" r="0" b="0"/>
          <wp:docPr id="142651332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6843" cy="6290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CF59C0"/>
    <w:multiLevelType w:val="hybridMultilevel"/>
    <w:tmpl w:val="D26AB9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201D9"/>
    <w:multiLevelType w:val="multilevel"/>
    <w:tmpl w:val="2FD69D9E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" w15:restartNumberingAfterBreak="0">
    <w:nsid w:val="60781F38"/>
    <w:multiLevelType w:val="multilevel"/>
    <w:tmpl w:val="C278E9FA"/>
    <w:lvl w:ilvl="0">
      <w:start w:val="1"/>
      <w:numFmt w:val="decimal"/>
      <w:lvlText w:val="%1."/>
      <w:lvlJc w:val="left"/>
      <w:pPr>
        <w:ind w:left="108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652561000">
    <w:abstractNumId w:val="1"/>
  </w:num>
  <w:num w:numId="2" w16cid:durableId="997225774">
    <w:abstractNumId w:val="2"/>
  </w:num>
  <w:num w:numId="3" w16cid:durableId="18470168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B66"/>
    <w:rsid w:val="00083430"/>
    <w:rsid w:val="000C6181"/>
    <w:rsid w:val="00505439"/>
    <w:rsid w:val="006F5B66"/>
    <w:rsid w:val="00A045A5"/>
    <w:rsid w:val="00E83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CD75350"/>
  <w15:docId w15:val="{5B1AB78E-0310-3941-9E74-131BD9AC8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i/>
        <w:lang w:val="pt-BR" w:eastAsia="pt-BR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CDB"/>
      <w:spacing w:before="480" w:after="100" w:line="269" w:lineRule="auto"/>
      <w:outlineLvl w:val="0"/>
    </w:pPr>
    <w:rPr>
      <w:rFonts w:ascii="Calibri" w:eastAsia="Calibri" w:hAnsi="Calibri" w:cs="Calibri"/>
      <w:b/>
      <w:color w:val="622423"/>
      <w:sz w:val="22"/>
      <w:szCs w:val="2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outlineLvl w:val="1"/>
    </w:pPr>
    <w:rPr>
      <w:rFonts w:ascii="Calibri" w:eastAsia="Calibri" w:hAnsi="Calibri" w:cs="Calibri"/>
      <w:b/>
      <w:color w:val="943734"/>
      <w:sz w:val="22"/>
      <w:szCs w:val="2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outlineLvl w:val="2"/>
    </w:pPr>
    <w:rPr>
      <w:rFonts w:ascii="Calibri" w:eastAsia="Calibri" w:hAnsi="Calibri" w:cs="Calibri"/>
      <w:b/>
      <w:color w:val="943734"/>
      <w:sz w:val="22"/>
      <w:szCs w:val="2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outlineLvl w:val="3"/>
    </w:pPr>
    <w:rPr>
      <w:rFonts w:ascii="Calibri" w:eastAsia="Calibri" w:hAnsi="Calibri" w:cs="Calibri"/>
      <w:b/>
      <w:color w:val="943734"/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outlineLvl w:val="4"/>
    </w:pPr>
    <w:rPr>
      <w:rFonts w:ascii="Calibri" w:eastAsia="Calibri" w:hAnsi="Calibri" w:cs="Calibri"/>
      <w:b/>
      <w:color w:val="943734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bottom w:val="single" w:sz="4" w:space="2" w:color="E5B9B7"/>
      </w:pBdr>
      <w:spacing w:before="200" w:after="100" w:line="240" w:lineRule="auto"/>
      <w:outlineLvl w:val="5"/>
    </w:pPr>
    <w:rPr>
      <w:rFonts w:ascii="Calibri" w:eastAsia="Calibri" w:hAnsi="Calibri" w:cs="Calibri"/>
      <w:color w:val="943734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0154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50154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50154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libri" w:eastAsia="Calibri" w:hAnsi="Calibri" w:cs="Calibri"/>
      <w:color w:val="FFFFFF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E038B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38B7"/>
  </w:style>
  <w:style w:type="paragraph" w:styleId="Rodap">
    <w:name w:val="footer"/>
    <w:basedOn w:val="Normal"/>
    <w:link w:val="RodapChar"/>
    <w:uiPriority w:val="99"/>
    <w:unhideWhenUsed/>
    <w:rsid w:val="00E038B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38B7"/>
  </w:style>
  <w:style w:type="character" w:styleId="Nmerodepgina">
    <w:name w:val="page number"/>
    <w:basedOn w:val="Fontepargpadro"/>
    <w:uiPriority w:val="99"/>
    <w:semiHidden/>
    <w:unhideWhenUsed/>
    <w:rsid w:val="00E038B7"/>
  </w:style>
  <w:style w:type="paragraph" w:styleId="PargrafodaLista">
    <w:name w:val="List Paragraph"/>
    <w:basedOn w:val="Normal"/>
    <w:uiPriority w:val="34"/>
    <w:qFormat/>
    <w:rsid w:val="00A50154"/>
    <w:pPr>
      <w:ind w:left="720"/>
      <w:contextualSpacing/>
    </w:pPr>
  </w:style>
  <w:style w:type="character" w:customStyle="1" w:styleId="Ttulo2Char">
    <w:name w:val="Título 2 Char"/>
    <w:basedOn w:val="Fontepargpadro"/>
    <w:uiPriority w:val="9"/>
    <w:rsid w:val="00A5015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styleId="Refdecomentrio">
    <w:name w:val="annotation reference"/>
    <w:basedOn w:val="Fontepargpadro"/>
    <w:uiPriority w:val="99"/>
    <w:semiHidden/>
    <w:unhideWhenUsed/>
    <w:rsid w:val="00D24A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24AFC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24AF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24AF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24AFC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132278"/>
    <w:pPr>
      <w:spacing w:line="240" w:lineRule="auto"/>
    </w:pPr>
  </w:style>
  <w:style w:type="table" w:customStyle="1" w:styleId="a0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40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har">
    <w:name w:val="Título 1 Char"/>
    <w:basedOn w:val="Fontepargpadro"/>
    <w:uiPriority w:val="9"/>
    <w:rsid w:val="00A50154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Ttulo3Char">
    <w:name w:val="Título 3 Char"/>
    <w:basedOn w:val="Fontepargpadro"/>
    <w:uiPriority w:val="9"/>
    <w:semiHidden/>
    <w:rsid w:val="00A5015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tulo4Char">
    <w:name w:val="Título 4 Char"/>
    <w:basedOn w:val="Fontepargpadro"/>
    <w:uiPriority w:val="9"/>
    <w:semiHidden/>
    <w:rsid w:val="00A5015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tulo5Char">
    <w:name w:val="Título 5 Char"/>
    <w:basedOn w:val="Fontepargpadro"/>
    <w:uiPriority w:val="9"/>
    <w:semiHidden/>
    <w:rsid w:val="00A50154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tulo6Char">
    <w:name w:val="Título 6 Char"/>
    <w:basedOn w:val="Fontepargpadro"/>
    <w:uiPriority w:val="9"/>
    <w:semiHidden/>
    <w:rsid w:val="00A5015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50154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5015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50154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A50154"/>
    <w:rPr>
      <w:b/>
      <w:bCs/>
      <w:color w:val="943634" w:themeColor="accent2" w:themeShade="BF"/>
      <w:sz w:val="18"/>
      <w:szCs w:val="18"/>
    </w:rPr>
  </w:style>
  <w:style w:type="character" w:customStyle="1" w:styleId="TtuloChar">
    <w:name w:val="Título Char"/>
    <w:basedOn w:val="Fontepargpadro"/>
    <w:uiPriority w:val="10"/>
    <w:rsid w:val="00A50154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character" w:customStyle="1" w:styleId="SubttuloChar">
    <w:name w:val="Subtítulo Char"/>
    <w:basedOn w:val="Fontepargpadro"/>
    <w:uiPriority w:val="11"/>
    <w:rsid w:val="00A50154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Forte">
    <w:name w:val="Strong"/>
    <w:uiPriority w:val="22"/>
    <w:qFormat/>
    <w:rsid w:val="00A50154"/>
    <w:rPr>
      <w:b/>
      <w:bCs/>
      <w:spacing w:val="0"/>
    </w:rPr>
  </w:style>
  <w:style w:type="character" w:styleId="nfase">
    <w:name w:val="Emphasis"/>
    <w:uiPriority w:val="20"/>
    <w:qFormat/>
    <w:rsid w:val="00A50154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SemEspaamento">
    <w:name w:val="No Spacing"/>
    <w:basedOn w:val="Normal"/>
    <w:uiPriority w:val="1"/>
    <w:qFormat/>
    <w:rsid w:val="00A50154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A50154"/>
    <w:rPr>
      <w:i w:val="0"/>
      <w:color w:val="943634" w:themeColor="accent2" w:themeShade="BF"/>
    </w:rPr>
  </w:style>
  <w:style w:type="character" w:customStyle="1" w:styleId="CitaoChar">
    <w:name w:val="Citação Char"/>
    <w:basedOn w:val="Fontepargpadro"/>
    <w:link w:val="Citao"/>
    <w:uiPriority w:val="29"/>
    <w:rsid w:val="00A50154"/>
    <w:rPr>
      <w:color w:val="943634" w:themeColor="accent2" w:themeShade="BF"/>
      <w:sz w:val="20"/>
      <w:szCs w:val="20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50154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50154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nfaseSutil">
    <w:name w:val="Subtle Emphasis"/>
    <w:uiPriority w:val="19"/>
    <w:qFormat/>
    <w:rsid w:val="00A50154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nfaseIntensa">
    <w:name w:val="Intense Emphasis"/>
    <w:uiPriority w:val="21"/>
    <w:qFormat/>
    <w:rsid w:val="00A50154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RefernciaSutil">
    <w:name w:val="Subtle Reference"/>
    <w:uiPriority w:val="31"/>
    <w:qFormat/>
    <w:rsid w:val="00A50154"/>
    <w:rPr>
      <w:i/>
      <w:iCs/>
      <w:smallCaps/>
      <w:color w:val="C0504D" w:themeColor="accent2"/>
      <w:u w:color="C0504D" w:themeColor="accent2"/>
    </w:rPr>
  </w:style>
  <w:style w:type="character" w:styleId="RefernciaIntensa">
    <w:name w:val="Intense Reference"/>
    <w:uiPriority w:val="32"/>
    <w:qFormat/>
    <w:rsid w:val="00A50154"/>
    <w:rPr>
      <w:b/>
      <w:bCs/>
      <w:i/>
      <w:iCs/>
      <w:smallCaps/>
      <w:color w:val="C0504D" w:themeColor="accent2"/>
      <w:u w:color="C0504D" w:themeColor="accent2"/>
    </w:rPr>
  </w:style>
  <w:style w:type="character" w:styleId="TtulodoLivro">
    <w:name w:val="Book Title"/>
    <w:uiPriority w:val="33"/>
    <w:qFormat/>
    <w:rsid w:val="00A50154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CabealhodoSumrio">
    <w:name w:val="TOC Heading"/>
    <w:next w:val="Normal"/>
    <w:uiPriority w:val="39"/>
    <w:semiHidden/>
    <w:unhideWhenUsed/>
    <w:qFormat/>
    <w:rsid w:val="00A50154"/>
  </w:style>
  <w:style w:type="character" w:styleId="Hyperlink">
    <w:name w:val="Hyperlink"/>
    <w:basedOn w:val="Fontepargpadro"/>
    <w:uiPriority w:val="99"/>
    <w:unhideWhenUsed/>
    <w:rsid w:val="00A5015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50154"/>
    <w:rPr>
      <w:color w:val="605E5C"/>
      <w:shd w:val="clear" w:color="auto" w:fill="E1DFDD"/>
    </w:rPr>
  </w:style>
  <w:style w:type="table" w:customStyle="1" w:styleId="a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libri" w:eastAsia="Calibri" w:hAnsi="Calibri" w:cs="Calibri"/>
      <w:color w:val="622423"/>
      <w:sz w:val="24"/>
      <w:szCs w:val="24"/>
    </w:rPr>
  </w:style>
  <w:style w:type="table" w:customStyle="1" w:styleId="a6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.unemat.br/media/files/Francisco-Olavo-Neto.pdf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linkedin.com/in/milagros-juste-nu%C3%B1ez-7a319423a/?originalSubdomain=b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N2UGbyRxfM2MS/sIfs0/eXqH2g==">CgMxLjA4AHIhMWdDYU8xaXlZN1NrSmx6T3hwS3plWl8tR0NPendXamJt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942</Words>
  <Characters>5088</Characters>
  <Application>Microsoft Office Word</Application>
  <DocSecurity>0</DocSecurity>
  <Lines>42</Lines>
  <Paragraphs>12</Paragraphs>
  <ScaleCrop>false</ScaleCrop>
  <Company/>
  <LinksUpToDate>false</LinksUpToDate>
  <CharactersWithSpaces>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Leandro Silveira de Araujo</cp:lastModifiedBy>
  <cp:revision>3</cp:revision>
  <dcterms:created xsi:type="dcterms:W3CDTF">2022-05-23T18:21:00Z</dcterms:created>
  <dcterms:modified xsi:type="dcterms:W3CDTF">2025-11-02T23:41:00Z</dcterms:modified>
</cp:coreProperties>
</file>