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74E525" w14:textId="77777777" w:rsidR="00B95865" w:rsidRDefault="00000000">
      <w:pPr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Formulário de Análise de Gramática</w:t>
      </w:r>
    </w:p>
    <w:p w14:paraId="488799E0" w14:textId="77777777" w:rsidR="00B95865" w:rsidRDefault="00000000">
      <w:pPr>
        <w:jc w:val="center"/>
        <w:rPr>
          <w:rFonts w:ascii="Times New Roman" w:eastAsia="Times New Roman" w:hAnsi="Times New Roman" w:cs="Times New Roman"/>
          <w:i/>
          <w:color w:val="00B0F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FRADIQUE, Mendes (1928)</w:t>
      </w:r>
    </w:p>
    <w:p w14:paraId="152713A0" w14:textId="77777777" w:rsidR="00B95865" w:rsidRDefault="00B95865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1"/>
        <w:tblW w:w="8931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5"/>
        <w:gridCol w:w="3255"/>
        <w:gridCol w:w="4551"/>
      </w:tblGrid>
      <w:tr w:rsidR="00B95865" w14:paraId="09E274BE" w14:textId="77777777" w:rsidTr="001201B1">
        <w:trPr>
          <w:trHeight w:val="21"/>
        </w:trPr>
        <w:tc>
          <w:tcPr>
            <w:tcW w:w="8931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88E29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Domínio</w:t>
            </w:r>
          </w:p>
        </w:tc>
      </w:tr>
      <w:tr w:rsidR="00B95865" w14:paraId="155B812C" w14:textId="77777777">
        <w:trPr>
          <w:trHeight w:val="17"/>
        </w:trPr>
        <w:tc>
          <w:tcPr>
            <w:tcW w:w="8931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55931" w14:textId="3A300B09" w:rsidR="00B95865" w:rsidRPr="001201B1" w:rsidRDefault="00000000" w:rsidP="001201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1B1">
              <w:rPr>
                <w:rFonts w:ascii="Times New Roman" w:eastAsia="Times New Roman" w:hAnsi="Times New Roman" w:cs="Times New Roman"/>
                <w:sz w:val="24"/>
                <w:szCs w:val="24"/>
              </w:rPr>
              <w:t>Línguas neolatinas</w:t>
            </w:r>
          </w:p>
        </w:tc>
      </w:tr>
      <w:tr w:rsidR="00B95865" w14:paraId="6360259F" w14:textId="77777777" w:rsidTr="001201B1">
        <w:trPr>
          <w:trHeight w:val="21"/>
        </w:trPr>
        <w:tc>
          <w:tcPr>
            <w:tcW w:w="8931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73CB0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Classificação</w:t>
            </w:r>
          </w:p>
        </w:tc>
      </w:tr>
      <w:tr w:rsidR="00B95865" w14:paraId="05DBCCA8" w14:textId="77777777">
        <w:trPr>
          <w:trHeight w:val="60"/>
        </w:trPr>
        <w:tc>
          <w:tcPr>
            <w:tcW w:w="8931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01E00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Gramática brasileira</w:t>
            </w:r>
          </w:p>
        </w:tc>
      </w:tr>
      <w:tr w:rsidR="00B95865" w14:paraId="2971A2FD" w14:textId="77777777" w:rsidTr="001201B1">
        <w:trPr>
          <w:trHeight w:val="21"/>
        </w:trPr>
        <w:tc>
          <w:tcPr>
            <w:tcW w:w="8931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6F6A9" w14:textId="5E72B0D6" w:rsidR="00B95865" w:rsidRDefault="00000000" w:rsidP="001201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69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Período</w:t>
            </w:r>
          </w:p>
        </w:tc>
      </w:tr>
      <w:tr w:rsidR="00B95865" w14:paraId="4EBB4A53" w14:textId="77777777">
        <w:trPr>
          <w:trHeight w:val="210"/>
        </w:trPr>
        <w:tc>
          <w:tcPr>
            <w:tcW w:w="8931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6857A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Séc. XX   </w:t>
            </w:r>
          </w:p>
        </w:tc>
      </w:tr>
      <w:tr w:rsidR="00B95865" w14:paraId="7FB6CEA6" w14:textId="77777777" w:rsidTr="001201B1">
        <w:trPr>
          <w:trHeight w:val="21"/>
        </w:trPr>
        <w:tc>
          <w:tcPr>
            <w:tcW w:w="8931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F240E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Autoria </w:t>
            </w:r>
          </w:p>
        </w:tc>
      </w:tr>
      <w:tr w:rsidR="00B95865" w14:paraId="757F5200" w14:textId="77777777" w:rsidTr="001201B1">
        <w:trPr>
          <w:trHeight w:val="231"/>
        </w:trPr>
        <w:tc>
          <w:tcPr>
            <w:tcW w:w="1125" w:type="dxa"/>
            <w:tcBorders>
              <w:left w:val="nil"/>
              <w:bottom w:val="nil"/>
            </w:tcBorders>
          </w:tcPr>
          <w:p w14:paraId="2322C4E6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86913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SOBRENOME, Nome</w:t>
            </w:r>
          </w:p>
        </w:tc>
        <w:tc>
          <w:tcPr>
            <w:tcW w:w="45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3B63F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FREITAS, José Madeira de;</w:t>
            </w:r>
          </w:p>
          <w:p w14:paraId="61437F81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FRADIQUE, Mendes (pseudônimo).</w:t>
            </w:r>
          </w:p>
        </w:tc>
      </w:tr>
      <w:tr w:rsidR="00B95865" w14:paraId="5228CC20" w14:textId="77777777" w:rsidTr="001201B1">
        <w:trPr>
          <w:trHeight w:val="14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3079B78C" w14:textId="77777777" w:rsidR="00B95865" w:rsidRDefault="00B95865" w:rsidP="001201B1">
            <w:pPr>
              <w:widowControl w:val="0"/>
              <w:pBdr>
                <w:top w:val="nil"/>
                <w:left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33EC4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 de nascimento</w:t>
            </w:r>
          </w:p>
        </w:tc>
        <w:tc>
          <w:tcPr>
            <w:tcW w:w="4551" w:type="dxa"/>
            <w:tcBorders>
              <w:top w:val="single" w:sz="4" w:space="0" w:color="000000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BB4ED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1893/04/03</w:t>
            </w:r>
          </w:p>
        </w:tc>
      </w:tr>
      <w:tr w:rsidR="00B95865" w14:paraId="58610506" w14:textId="77777777" w:rsidTr="001201B1">
        <w:trPr>
          <w:trHeight w:val="38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022BD45A" w14:textId="77777777" w:rsidR="00B95865" w:rsidRDefault="00B95865">
            <w:pPr>
              <w:widowControl w:val="0"/>
              <w:pBdr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auto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E234F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 de falecimento</w:t>
            </w:r>
          </w:p>
        </w:tc>
        <w:tc>
          <w:tcPr>
            <w:tcW w:w="4551" w:type="dxa"/>
            <w:tcBorders>
              <w:top w:val="single" w:sz="4" w:space="0" w:color="auto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D8AC3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1944/04/06</w:t>
            </w:r>
          </w:p>
        </w:tc>
      </w:tr>
      <w:tr w:rsidR="00B95865" w14:paraId="290B4413" w14:textId="77777777">
        <w:trPr>
          <w:trHeight w:val="38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1D0A9B23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E4D08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Nacionalidade</w:t>
            </w:r>
          </w:p>
        </w:tc>
        <w:tc>
          <w:tcPr>
            <w:tcW w:w="45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DF20A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Brasil</w:t>
            </w:r>
          </w:p>
        </w:tc>
      </w:tr>
      <w:tr w:rsidR="00B95865" w14:paraId="6352CE6F" w14:textId="77777777">
        <w:trPr>
          <w:trHeight w:val="185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303F4998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72B02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Naturalidade</w:t>
            </w:r>
          </w:p>
        </w:tc>
        <w:tc>
          <w:tcPr>
            <w:tcW w:w="45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99696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Espírito Santo/ Alfredo Chaves</w:t>
            </w:r>
          </w:p>
        </w:tc>
      </w:tr>
      <w:tr w:rsidR="00B95865" w14:paraId="1E0959C7" w14:textId="77777777">
        <w:trPr>
          <w:trHeight w:val="17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7AC65F46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1F04D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Naturalização</w:t>
            </w:r>
          </w:p>
        </w:tc>
        <w:tc>
          <w:tcPr>
            <w:tcW w:w="45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C74CB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Não se aplica</w:t>
            </w:r>
          </w:p>
        </w:tc>
      </w:tr>
      <w:tr w:rsidR="00B95865" w14:paraId="315BD74E" w14:textId="77777777">
        <w:trPr>
          <w:trHeight w:val="189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67C5EC73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CEAB8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Escolaridade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560C0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1910 - Curso de Desenho e Pintura do </w:t>
            </w:r>
          </w:p>
          <w:p w14:paraId="06AD594E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Instituto de Belas Artes, em Vitória (ES).</w:t>
            </w:r>
          </w:p>
          <w:p w14:paraId="4347B79D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1913 – Faculdade de Medicina</w:t>
            </w:r>
          </w:p>
        </w:tc>
      </w:tr>
      <w:tr w:rsidR="00B95865" w14:paraId="39769F11" w14:textId="77777777">
        <w:trPr>
          <w:trHeight w:val="241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2B5F99F0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1546C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Profissão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06A9C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Ilustrador, desenhista, chargista, escritor, médico e professor da Faculdade Fluminense de Medicina.</w:t>
            </w:r>
          </w:p>
        </w:tc>
      </w:tr>
      <w:tr w:rsidR="00B95865" w14:paraId="252793E8" w14:textId="77777777">
        <w:trPr>
          <w:trHeight w:val="307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16C11217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FC32B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Sexo/Gênero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EEEB0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Masculino</w:t>
            </w:r>
          </w:p>
        </w:tc>
      </w:tr>
      <w:tr w:rsidR="00B95865" w14:paraId="221F04EF" w14:textId="77777777">
        <w:trPr>
          <w:trHeight w:val="382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7A61E712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A9BCC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Outras publicações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79721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1922- Contos do Vigário</w:t>
            </w:r>
          </w:p>
          <w:p w14:paraId="501DCBC4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1923- Feira Livre - antologia das letras nacionais pelo método confuso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1925- Dr.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Woronofff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1926- A lógica do absurdo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1927- No século da cocaína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1927- Ideias em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zig-zag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1927- História do Brasil pelo método confuso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1928- Gramática pelo método confuso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1928- O bom senso da loucura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1928- Pantominas.</w:t>
            </w:r>
          </w:p>
        </w:tc>
      </w:tr>
      <w:tr w:rsidR="00B95865" w14:paraId="5BC991B4" w14:textId="77777777">
        <w:trPr>
          <w:trHeight w:val="256"/>
        </w:trPr>
        <w:tc>
          <w:tcPr>
            <w:tcW w:w="8931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CF96D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Obra</w:t>
            </w:r>
          </w:p>
        </w:tc>
      </w:tr>
      <w:tr w:rsidR="00B95865" w14:paraId="7E0A4BE2" w14:textId="77777777" w:rsidTr="001201B1">
        <w:trPr>
          <w:trHeight w:val="1335"/>
        </w:trPr>
        <w:tc>
          <w:tcPr>
            <w:tcW w:w="1125" w:type="dxa"/>
            <w:tcBorders>
              <w:left w:val="nil"/>
              <w:bottom w:val="nil"/>
            </w:tcBorders>
          </w:tcPr>
          <w:p w14:paraId="5EE78EB0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9F025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 completo.</w:t>
            </w:r>
          </w:p>
        </w:tc>
        <w:tc>
          <w:tcPr>
            <w:tcW w:w="45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E9F19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Portugueza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pelo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Methodo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Confuso: Seguida de uma variada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collecção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exercicios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pelo mesmo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methodo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Adoptado em todas as escolas primarias, secundarias e terciarias do Brasil e subúrbios</w:t>
            </w:r>
          </w:p>
        </w:tc>
      </w:tr>
      <w:tr w:rsidR="00B95865" w14:paraId="3AD4255A" w14:textId="77777777" w:rsidTr="001201B1">
        <w:trPr>
          <w:trHeight w:val="405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6C0E1A14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B7091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 curto.</w:t>
            </w:r>
          </w:p>
        </w:tc>
        <w:tc>
          <w:tcPr>
            <w:tcW w:w="45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A5BE4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Portugueza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pelo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Methodo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Confuso</w:t>
            </w:r>
          </w:p>
        </w:tc>
      </w:tr>
      <w:tr w:rsidR="00B95865" w14:paraId="6DD50596" w14:textId="77777777" w:rsidTr="001201B1">
        <w:trPr>
          <w:trHeight w:val="14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77A9BA58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EBB34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Ano de publicação da primeira edição.</w:t>
            </w:r>
          </w:p>
        </w:tc>
        <w:tc>
          <w:tcPr>
            <w:tcW w:w="45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08FAF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1928</w:t>
            </w:r>
          </w:p>
        </w:tc>
      </w:tr>
      <w:tr w:rsidR="00B95865" w14:paraId="18705A12" w14:textId="77777777" w:rsidTr="001201B1">
        <w:trPr>
          <w:trHeight w:val="510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2044439B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24B60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País em que a primeira edição foi publicada.</w:t>
            </w:r>
          </w:p>
        </w:tc>
        <w:tc>
          <w:tcPr>
            <w:tcW w:w="45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29951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Brasil</w:t>
            </w:r>
          </w:p>
        </w:tc>
      </w:tr>
      <w:tr w:rsidR="00B95865" w14:paraId="3E5E1D78" w14:textId="77777777" w:rsidTr="001201B1">
        <w:trPr>
          <w:trHeight w:val="510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293C2D5F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55E45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Cidade em que a primeira edição foi publicada</w:t>
            </w:r>
          </w:p>
        </w:tc>
        <w:tc>
          <w:tcPr>
            <w:tcW w:w="45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E3EDA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Rio de Janeiro</w:t>
            </w:r>
          </w:p>
        </w:tc>
      </w:tr>
      <w:tr w:rsidR="00B95865" w14:paraId="5997121F" w14:textId="77777777" w:rsidTr="001201B1">
        <w:trPr>
          <w:trHeight w:val="861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3B9D4A21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19D0C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Quantidade de edições.</w:t>
            </w:r>
          </w:p>
        </w:tc>
        <w:tc>
          <w:tcPr>
            <w:tcW w:w="45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28CA8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vertAlign w:val="superscript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ed. 1952 (São Paulo;</w:t>
            </w:r>
            <w: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Editôra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Distribuidora Musa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); </w:t>
            </w:r>
          </w:p>
          <w:p w14:paraId="7DBAE4D1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vertAlign w:val="superscript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ed. 1984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Rio de Janeiro – Vitória/ Espírito Santo - Editora Rocco, Fundação Ceciliano Abel de Almeida/UFES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); </w:t>
            </w:r>
          </w:p>
          <w:p w14:paraId="05E91353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vertAlign w:val="superscript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ed. 1985 (Rio de Janeiro – Vitória/ Espírito Santo - Editora Rocco, Fundação Ceciliano Abel de Almeida/UFES); </w:t>
            </w:r>
          </w:p>
        </w:tc>
      </w:tr>
      <w:tr w:rsidR="00B95865" w14:paraId="5D5EE40A" w14:textId="77777777" w:rsidTr="001201B1">
        <w:trPr>
          <w:trHeight w:val="46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139F073B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51F59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Número da edição analisada.</w:t>
            </w:r>
          </w:p>
        </w:tc>
        <w:tc>
          <w:tcPr>
            <w:tcW w:w="45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08D06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5865" w14:paraId="6C430F75" w14:textId="77777777" w:rsidTr="001201B1">
        <w:trPr>
          <w:trHeight w:val="330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1C5F2AB4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5F16B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Ano de publicação da edição analisada.</w:t>
            </w:r>
          </w:p>
        </w:tc>
        <w:tc>
          <w:tcPr>
            <w:tcW w:w="45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B47EC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1928</w:t>
            </w:r>
          </w:p>
        </w:tc>
      </w:tr>
      <w:tr w:rsidR="00B95865" w14:paraId="5103412D" w14:textId="77777777" w:rsidTr="001201B1">
        <w:trPr>
          <w:trHeight w:val="330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63B4FCD4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43E7D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País em que a edição analisada foi publicada.</w:t>
            </w:r>
          </w:p>
        </w:tc>
        <w:tc>
          <w:tcPr>
            <w:tcW w:w="45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E035A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Brasil</w:t>
            </w:r>
          </w:p>
        </w:tc>
      </w:tr>
      <w:tr w:rsidR="00B95865" w14:paraId="1EE0D01A" w14:textId="77777777" w:rsidTr="001201B1">
        <w:trPr>
          <w:trHeight w:val="330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04E83F02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5D32B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Cidade em que a edição analisada foi publicada.</w:t>
            </w:r>
          </w:p>
        </w:tc>
        <w:tc>
          <w:tcPr>
            <w:tcW w:w="45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2EF3D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Rio de Janeiro</w:t>
            </w:r>
          </w:p>
        </w:tc>
      </w:tr>
      <w:tr w:rsidR="00B95865" w14:paraId="1A6BD746" w14:textId="77777777" w:rsidTr="001201B1">
        <w:trPr>
          <w:trHeight w:val="330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319C403A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8AF2F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Editora responsável pela edição.</w:t>
            </w:r>
          </w:p>
        </w:tc>
        <w:tc>
          <w:tcPr>
            <w:tcW w:w="45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58E2B" w14:textId="77777777" w:rsidR="00B95865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Livraria Editora Leite Ribeiro Freitas Bastos &amp; Cia</w:t>
            </w:r>
          </w:p>
        </w:tc>
      </w:tr>
      <w:tr w:rsidR="00B95865" w14:paraId="0E6B6FDB" w14:textId="77777777" w:rsidTr="001201B1">
        <w:trPr>
          <w:trHeight w:val="330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362E4F21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E6F65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Quantidade de páginas</w:t>
            </w:r>
          </w:p>
        </w:tc>
        <w:tc>
          <w:tcPr>
            <w:tcW w:w="45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754" w14:textId="77777777" w:rsidR="00B95865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271</w:t>
            </w:r>
          </w:p>
        </w:tc>
      </w:tr>
      <w:tr w:rsidR="00B95865" w14:paraId="4CCB0B21" w14:textId="77777777" w:rsidTr="001201B1">
        <w:trPr>
          <w:trHeight w:val="345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4AAECBF8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3D7C4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Idioma em que foi escrito.</w:t>
            </w:r>
          </w:p>
        </w:tc>
        <w:tc>
          <w:tcPr>
            <w:tcW w:w="45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9388C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Português</w:t>
            </w:r>
          </w:p>
        </w:tc>
      </w:tr>
      <w:tr w:rsidR="00B95865" w14:paraId="2F96EC87" w14:textId="77777777" w:rsidTr="001201B1">
        <w:trPr>
          <w:trHeight w:val="367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2476DAA4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E7D65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Idioma analisado pelo material</w:t>
            </w:r>
          </w:p>
        </w:tc>
        <w:tc>
          <w:tcPr>
            <w:tcW w:w="45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D9843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Português</w:t>
            </w:r>
          </w:p>
        </w:tc>
      </w:tr>
      <w:tr w:rsidR="00B95865" w14:paraId="0399D152" w14:textId="77777777" w:rsidTr="001201B1">
        <w:trPr>
          <w:trHeight w:val="361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4BFCB4A2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A9088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Tipo de gramática</w:t>
            </w:r>
          </w:p>
        </w:tc>
        <w:tc>
          <w:tcPr>
            <w:tcW w:w="45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7778B" w14:textId="77777777" w:rsidR="00B95865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Gramática Escolar (LM)</w:t>
            </w:r>
          </w:p>
          <w:p w14:paraId="3C31C392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C289B18" w14:textId="77777777" w:rsidR="00B95865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Portugueza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pelo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Methodo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Confuso: Seguida de uma variada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collecção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exercicios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pelo mesmo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methodo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Adoptado em todas as escolas primarias, secundarias e terciarias do Brasil e subúrbios” (Título).</w:t>
            </w:r>
          </w:p>
          <w:p w14:paraId="1CD2DD82" w14:textId="77777777" w:rsidR="00B95865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“O êxito do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Confuso, como processo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didáctico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foi flagrantemente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fructuoso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o que m e animou a continuar a série, dando á estampa a presente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Portugueza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pelo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Confuso, cuja adopção, nas escolas 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gymnasios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do Brasil se fez avant-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lettre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á simples exposição do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programma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 que obedece a matéria, no compendio”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p. 5).</w:t>
            </w:r>
          </w:p>
          <w:p w14:paraId="60888C61" w14:textId="77777777" w:rsidR="00B95865" w:rsidRDefault="00B958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17E625E" w14:textId="77777777" w:rsidR="00B958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Gramática Descritiva:</w:t>
            </w:r>
          </w:p>
          <w:p w14:paraId="18909707" w14:textId="77777777" w:rsidR="00B95865" w:rsidRDefault="00B958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DFEAA27" w14:textId="77777777" w:rsidR="00B95865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é a arte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fallar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escrever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incorrectamente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uma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lingua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Segundo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affirmam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grammaticos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é o conjunto de regras tiradas do modo pelo qual um povo falia usualmente um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lingua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Ora, o povo falia sempre muito mal, e escreve ainda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peiormente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logo, não é de estranhar que seja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 arte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fallar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escrever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incorrectamente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uma língua” (sic, p. 7).</w:t>
            </w:r>
          </w:p>
          <w:p w14:paraId="2DD2865E" w14:textId="77777777" w:rsidR="00B958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Gramática Normativa</w:t>
            </w:r>
          </w:p>
          <w:p w14:paraId="007982B8" w14:textId="77777777" w:rsidR="00B95865" w:rsidRDefault="00B958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09873A8" w14:textId="77777777" w:rsidR="00B95865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“Segundo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affirmam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grammaticos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é o conjunto de regras tiradas do modo pelo qual um povo falia usualmente um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lingua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”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p. 7).</w:t>
            </w:r>
          </w:p>
        </w:tc>
      </w:tr>
      <w:tr w:rsidR="00B95865" w14:paraId="2F9CBCD4" w14:textId="77777777" w:rsidTr="001201B1">
        <w:trPr>
          <w:trHeight w:val="23"/>
        </w:trPr>
        <w:tc>
          <w:tcPr>
            <w:tcW w:w="1125" w:type="dxa"/>
            <w:tcBorders>
              <w:top w:val="nil"/>
              <w:left w:val="nil"/>
              <w:bottom w:val="nil"/>
            </w:tcBorders>
          </w:tcPr>
          <w:p w14:paraId="3EFFFB33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4A725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Presença de exercícios</w:t>
            </w:r>
          </w:p>
        </w:tc>
        <w:tc>
          <w:tcPr>
            <w:tcW w:w="4551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D2B8E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Não há</w:t>
            </w:r>
          </w:p>
        </w:tc>
      </w:tr>
      <w:tr w:rsidR="00B95865" w14:paraId="4EB0E0F9" w14:textId="77777777" w:rsidTr="001201B1">
        <w:trPr>
          <w:trHeight w:val="349"/>
        </w:trPr>
        <w:tc>
          <w:tcPr>
            <w:tcW w:w="1125" w:type="dxa"/>
            <w:tcBorders>
              <w:top w:val="nil"/>
              <w:left w:val="nil"/>
            </w:tcBorders>
          </w:tcPr>
          <w:p w14:paraId="2B04ED7B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740B3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Design gráfico.</w:t>
            </w:r>
          </w:p>
        </w:tc>
        <w:tc>
          <w:tcPr>
            <w:tcW w:w="4551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A1BFF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Apenas textos, em preto e branco</w:t>
            </w:r>
          </w:p>
        </w:tc>
      </w:tr>
      <w:tr w:rsidR="00B95865" w14:paraId="6F375B79" w14:textId="77777777">
        <w:trPr>
          <w:trHeight w:val="346"/>
        </w:trPr>
        <w:tc>
          <w:tcPr>
            <w:tcW w:w="8931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39A67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Sumário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95865" w14:paraId="73F10B36" w14:textId="77777777">
        <w:trPr>
          <w:trHeight w:val="17"/>
        </w:trPr>
        <w:tc>
          <w:tcPr>
            <w:tcW w:w="8931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D2D1D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ÍNDICE</w:t>
            </w:r>
          </w:p>
          <w:p w14:paraId="29788AA0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6AF4D8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GRAMMATICA</w:t>
            </w:r>
          </w:p>
          <w:p w14:paraId="723FB857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8FD273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Duas palavras  </w:t>
            </w:r>
          </w:p>
          <w:p w14:paraId="55894E62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90DFD2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— Gramática  </w:t>
            </w:r>
          </w:p>
          <w:p w14:paraId="43E72313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II — E’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uma arte ou uma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 </w:t>
            </w:r>
          </w:p>
          <w:p w14:paraId="15397B0E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III —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Lingua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593271D2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IV —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Lingua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(continuação)  </w:t>
            </w:r>
          </w:p>
          <w:p w14:paraId="7F4565CB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 — Basta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lingua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245F1B27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 — Voltando á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vacca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fria  </w:t>
            </w:r>
          </w:p>
          <w:p w14:paraId="6FA16B20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VII — Divisão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1E97A12A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VIII —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Phonologia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3A0E895F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IX —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Phonemas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em geral  </w:t>
            </w:r>
          </w:p>
          <w:p w14:paraId="5AB8D56E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 — Sons  </w:t>
            </w:r>
          </w:p>
          <w:p w14:paraId="7FE0C795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XI — Figuras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phonologia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6D558B2C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Prothese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05C91458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Epenthese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0E1E231A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Paragoge  </w:t>
            </w:r>
          </w:p>
          <w:p w14:paraId="35355996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Apherese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5ABAB1B9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Syncope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4740E511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Apocope  </w:t>
            </w:r>
          </w:p>
          <w:p w14:paraId="1FA0955E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XII — Do alfabeto  </w:t>
            </w:r>
          </w:p>
          <w:p w14:paraId="6E8F08F8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Lettras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0057F96D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Das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vogaes</w:t>
            </w:r>
            <w:proofErr w:type="spellEnd"/>
          </w:p>
          <w:p w14:paraId="4A086A4B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A</w:t>
            </w:r>
          </w:p>
          <w:p w14:paraId="3FE292B8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E</w:t>
            </w:r>
          </w:p>
          <w:p w14:paraId="72236C0A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I</w:t>
            </w:r>
          </w:p>
          <w:p w14:paraId="53F4BB9C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O</w:t>
            </w:r>
          </w:p>
          <w:p w14:paraId="6ECE32CD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U</w:t>
            </w:r>
          </w:p>
          <w:p w14:paraId="777FC839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Y  </w:t>
            </w:r>
          </w:p>
          <w:p w14:paraId="7C31262B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Das consoantes  </w:t>
            </w:r>
          </w:p>
          <w:p w14:paraId="04923C61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B</w:t>
            </w:r>
          </w:p>
          <w:p w14:paraId="79231958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C</w:t>
            </w:r>
          </w:p>
          <w:p w14:paraId="52904971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D</w:t>
            </w:r>
          </w:p>
          <w:p w14:paraId="045E534A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F</w:t>
            </w:r>
          </w:p>
          <w:p w14:paraId="31ADEC31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G</w:t>
            </w:r>
          </w:p>
          <w:p w14:paraId="784AD104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H</w:t>
            </w:r>
          </w:p>
          <w:p w14:paraId="69416FA6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J</w:t>
            </w:r>
          </w:p>
          <w:p w14:paraId="0E653469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K</w:t>
            </w:r>
          </w:p>
          <w:p w14:paraId="5B985258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L</w:t>
            </w:r>
          </w:p>
          <w:p w14:paraId="7D9BEEA1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M</w:t>
            </w:r>
          </w:p>
          <w:p w14:paraId="621E8F92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N</w:t>
            </w:r>
          </w:p>
          <w:p w14:paraId="4976C242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P</w:t>
            </w:r>
          </w:p>
          <w:p w14:paraId="6C073F3B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Q</w:t>
            </w:r>
          </w:p>
          <w:p w14:paraId="6D11B1CB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R</w:t>
            </w:r>
          </w:p>
          <w:p w14:paraId="5ADEA039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S</w:t>
            </w:r>
          </w:p>
          <w:p w14:paraId="29B57EB4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T</w:t>
            </w:r>
          </w:p>
          <w:p w14:paraId="32CA8A9F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V</w:t>
            </w:r>
          </w:p>
          <w:p w14:paraId="1F34B754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X</w:t>
            </w:r>
          </w:p>
          <w:p w14:paraId="4469C285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W</w:t>
            </w:r>
          </w:p>
          <w:p w14:paraId="28583A37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                         Z</w:t>
            </w:r>
          </w:p>
          <w:p w14:paraId="5BBE17E9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XII — Lexicologia  </w:t>
            </w:r>
          </w:p>
          <w:p w14:paraId="26A82DDF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XIV — Do substantivo  </w:t>
            </w:r>
          </w:p>
          <w:p w14:paraId="1CF490E4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XV  —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Genero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numero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caso e grau dos substantivos  </w:t>
            </w:r>
          </w:p>
          <w:p w14:paraId="6D673C3D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Do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genero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C7EDFF4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Do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numero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A626DC8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Do caso</w:t>
            </w:r>
          </w:p>
          <w:p w14:paraId="4D1A58D6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Do grau</w:t>
            </w:r>
          </w:p>
          <w:p w14:paraId="06CEF904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XVI  —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adjectivo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4D33B7D0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XVII — Do pronome  </w:t>
            </w:r>
          </w:p>
          <w:p w14:paraId="541F8A97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XVIII — Do verbo</w:t>
            </w:r>
          </w:p>
          <w:p w14:paraId="5914AF80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Do modo</w:t>
            </w:r>
          </w:p>
          <w:p w14:paraId="099DA9E1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Do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numero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                                 Das pessoas  </w:t>
            </w:r>
          </w:p>
          <w:p w14:paraId="008AD131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XIX — Vozes</w:t>
            </w:r>
          </w:p>
          <w:p w14:paraId="6887FDF8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XX   — Formas</w:t>
            </w:r>
          </w:p>
          <w:p w14:paraId="442703A3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XXI — Do adverbio  </w:t>
            </w:r>
          </w:p>
          <w:p w14:paraId="27C362C7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XXII —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conjuncção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0DB1289D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XXIII — Da preposição  </w:t>
            </w:r>
          </w:p>
          <w:p w14:paraId="606FCAFA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XXIV — Da interjeição  </w:t>
            </w:r>
          </w:p>
          <w:p w14:paraId="3BCABEA6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XXV —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syntaxe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6C00BA5F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XXVI — Da oração  </w:t>
            </w:r>
          </w:p>
          <w:p w14:paraId="72FAC712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XXVII — Do sujeito  </w:t>
            </w:r>
          </w:p>
          <w:p w14:paraId="19B3E16C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XXVIII —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Syntaxe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verbo  </w:t>
            </w:r>
          </w:p>
          <w:p w14:paraId="24DBA4A8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XXIX — Do complemento  </w:t>
            </w:r>
          </w:p>
          <w:p w14:paraId="19489242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XXX — Do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attributo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101F9D8F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XXXI — Do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periodo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27EC378A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XXXII — Figuras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syntaxe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2C1B72A4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XXXIII —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Vicios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linguagem  </w:t>
            </w:r>
          </w:p>
          <w:p w14:paraId="3409B853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XXXIV —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Collocação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pronome  </w:t>
            </w:r>
          </w:p>
        </w:tc>
      </w:tr>
      <w:tr w:rsidR="00B95865" w14:paraId="4325048B" w14:textId="77777777">
        <w:trPr>
          <w:trHeight w:val="17"/>
        </w:trPr>
        <w:tc>
          <w:tcPr>
            <w:tcW w:w="8931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0644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Objetivos do autor </w:t>
            </w:r>
          </w:p>
        </w:tc>
      </w:tr>
      <w:tr w:rsidR="00B95865" w14:paraId="3A64D471" w14:textId="77777777">
        <w:trPr>
          <w:trHeight w:val="17"/>
        </w:trPr>
        <w:tc>
          <w:tcPr>
            <w:tcW w:w="893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C17EB" w14:textId="77777777" w:rsidR="00B95865" w:rsidRDefault="0000000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“Aos que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quizerem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aprender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ahi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vae este compendio d'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ella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ao qual juntei uma farta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collecção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excertos de autores clássicos e contemporâneos, pois, como é sabido, nada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que mais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illustre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os estudiosos e mais lhes enriqueça o conhecimento 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lingua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do que a leitura dos bons autores”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p. 6).</w:t>
            </w:r>
          </w:p>
          <w:p w14:paraId="7C9E8C5A" w14:textId="77777777" w:rsidR="00B95865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“O êxito do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Confuso, como processo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didáctico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foi flagrantemente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fructuoso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o que me animou a continuar a série, dando á estampa a presente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Portugueza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pelo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Confuso, cuja adopção, nas escolas 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gymnasios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do Brasil se fez avant-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lettre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á simples exposição do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programma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 que obedece a matéria, no compendio” (sic, p. 5).</w:t>
            </w:r>
          </w:p>
          <w:p w14:paraId="697B4DCE" w14:textId="77777777" w:rsidR="00B95865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“Tendo eu encetado, a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titulo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ensaio,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alguns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annos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a publicação de uma série de livros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didacticos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obedecendo ao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do Sr. Thomaz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Delphino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qual é 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Confuso, verifiquei, sem menor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difficuldade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a perfeita adaptação desse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á mentalidade da minha gente e da minha raça”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p. 5).</w:t>
            </w:r>
          </w:p>
        </w:tc>
      </w:tr>
      <w:tr w:rsidR="00B95865" w14:paraId="56C3B3F9" w14:textId="77777777">
        <w:tc>
          <w:tcPr>
            <w:tcW w:w="8931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6CF83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Concepção de língua, norma e gramática</w:t>
            </w:r>
          </w:p>
        </w:tc>
      </w:tr>
      <w:tr w:rsidR="00B95865" w14:paraId="5346A096" w14:textId="77777777">
        <w:trPr>
          <w:trHeight w:val="17"/>
        </w:trPr>
        <w:tc>
          <w:tcPr>
            <w:tcW w:w="893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C3A10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Língua:</w:t>
            </w:r>
          </w:p>
          <w:p w14:paraId="17AC5327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8FEC2C1" w14:textId="77777777" w:rsidR="00B95865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“Segundo uma definição colhida em uma clássica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endelechia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portugueza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(*)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lingua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é o instrumento que forma a vós”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p. 10).</w:t>
            </w:r>
          </w:p>
          <w:p w14:paraId="708239CE" w14:textId="77777777" w:rsidR="00B95865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“Chama-se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lingua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Philologia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o processo vocal por que se entendem ou desentendem os elementos 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collectividade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humana”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p. 10).</w:t>
            </w:r>
          </w:p>
          <w:p w14:paraId="4EF08FEB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DCDFC6A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Gramática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62596ABD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60B4A5" w14:textId="77777777" w:rsidR="00B95865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é a arte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fallar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escrever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incorrectamente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uma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lingua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Segundo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affirmam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grammaticos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é o conjunto de regras tiradas do modo pelo qual um povo falia usualmente um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lingua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Ora, o povo falia sempre muito mal, e escreve ainda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peiormente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logo, não é de estranhar que seja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 arte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fallar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escrever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incorrectamente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uma língua.”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p. 7).</w:t>
            </w:r>
          </w:p>
          <w:p w14:paraId="67FEEB91" w14:textId="77777777" w:rsidR="00B95865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Desenvolve o conceito de gramática com a seguinte dúvida: A gramática é uma arte ou ciência?</w:t>
            </w:r>
          </w:p>
          <w:p w14:paraId="399FFA69" w14:textId="77777777" w:rsidR="00B95865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Sobre a ideia de gramática como arte:</w:t>
            </w:r>
          </w:p>
          <w:p w14:paraId="495654BA" w14:textId="77777777" w:rsidR="00B95865" w:rsidRDefault="00000000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“Arte é tudo quanto consegue emocionar; ora,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paulifica, enfastia, caceteia, encrespa o discurso,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enteiriça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phrase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mechanisa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 expressão, mumifica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idéa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e faz ainda mil e uma coisas mais, qual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delias entretanto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menos capaz de emocionar. Logo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não é arte. Em resumo: arte é o talento de quem tem talento;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é o talento de quem não tem talento”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p. 8).</w:t>
            </w:r>
          </w:p>
          <w:p w14:paraId="0FFD4175" w14:textId="77777777" w:rsidR="00B95865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Sobre a ideia de gramática como ciência:</w:t>
            </w:r>
          </w:p>
          <w:p w14:paraId="01C4EFD6" w14:textId="77777777" w:rsidR="00B95865" w:rsidRDefault="00000000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Sciencia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é o trabalho 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intelligencia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tendente ao conhecimento e simplificação dos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phenomenos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ora,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principia por não ser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 m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trabalho 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intelligencia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porque quem é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intelligente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não perde tempo em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carrancismos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grammaticaes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Além disso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longe de tender á simplificação dos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phenomenos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complica tudo: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lingua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a linguagem e todas as formas de enunciar-se uma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idéa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”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p. 8)</w:t>
            </w:r>
          </w:p>
          <w:p w14:paraId="7B319F68" w14:textId="77777777" w:rsidR="00B95865" w:rsidRDefault="00000000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“[...]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sciencia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regula o livramento condicional e ao mesmo tempo aconselha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euthanasia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logo, salva daqui e mata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dacolá,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ella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não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augmenta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nem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diminue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coefficiente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segurança do género humano, e assim não modifica nem altera as condições deste mundo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sub-lunar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Já o mesmo não acontece com relação á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Esta provoca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insomnias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ás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creanças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derrama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neurasthenia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na alma dos adolescentes, e vicia o temperamento dos velhos e complica a simplicidade de toda a gente. Logo,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não é positivamente uma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sciencia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”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p. 8 - 9).</w:t>
            </w:r>
          </w:p>
          <w:p w14:paraId="39BD619A" w14:textId="77777777" w:rsidR="00B95865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Por fim, Fradique, conclu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31563547" w14:textId="77777777" w:rsidR="00B95865" w:rsidRDefault="00000000">
            <w:pPr>
              <w:numPr>
                <w:ilvl w:val="2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“A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é assim uma espécie de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Republica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no Brasil, que está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ahi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sem que ninguém saiba de facto o que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ella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é, nem. mesmo porque veio parar nesta terra”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p. 9).</w:t>
            </w:r>
          </w:p>
        </w:tc>
      </w:tr>
      <w:tr w:rsidR="00B95865" w14:paraId="1BAFF5EA" w14:textId="77777777">
        <w:trPr>
          <w:trHeight w:val="17"/>
        </w:trPr>
        <w:tc>
          <w:tcPr>
            <w:tcW w:w="8931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B7262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Classe de palavras</w:t>
            </w:r>
          </w:p>
        </w:tc>
      </w:tr>
      <w:tr w:rsidR="00B95865" w14:paraId="0717C3FE" w14:textId="77777777">
        <w:trPr>
          <w:trHeight w:val="17"/>
        </w:trPr>
        <w:tc>
          <w:tcPr>
            <w:tcW w:w="893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9E374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classes: Substantivo, Adjetivo, Pronome, Verbo, Adverbio, Preposição, Conjunção, Interjeição.</w:t>
            </w:r>
          </w:p>
        </w:tc>
      </w:tr>
      <w:tr w:rsidR="00B95865" w14:paraId="1F484822" w14:textId="77777777">
        <w:trPr>
          <w:trHeight w:val="431"/>
        </w:trPr>
        <w:tc>
          <w:tcPr>
            <w:tcW w:w="8931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69B80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Especificidades</w:t>
            </w:r>
          </w:p>
        </w:tc>
      </w:tr>
      <w:tr w:rsidR="00B95865" w14:paraId="1B98E064" w14:textId="77777777">
        <w:trPr>
          <w:trHeight w:val="17"/>
        </w:trPr>
        <w:tc>
          <w:tcPr>
            <w:tcW w:w="8931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3F088" w14:textId="77777777" w:rsidR="00B95865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Presença do humor e formas não convencionais na descrição de conceitos metalinguísticos do português:</w:t>
            </w:r>
          </w:p>
          <w:p w14:paraId="392F6361" w14:textId="77777777" w:rsidR="00B95865" w:rsidRDefault="00000000">
            <w:pPr>
              <w:widowControl w:val="0"/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é a arte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fallar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escrever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incorrectamente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uma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língua”(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p. 7).</w:t>
            </w:r>
          </w:p>
          <w:p w14:paraId="6A044F23" w14:textId="77777777" w:rsidR="00B95865" w:rsidRDefault="00000000">
            <w:pPr>
              <w:widowControl w:val="0"/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Lingua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é um musculo chato, muito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movel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com uma ponta presa e outra solta. 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ahi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é que está precisamente o grande mal da humanidade”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p. 9).</w:t>
            </w:r>
          </w:p>
          <w:p w14:paraId="425CD5D2" w14:textId="77777777" w:rsidR="00B95865" w:rsidRDefault="00000000">
            <w:pPr>
              <w:widowControl w:val="0"/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“HISTÓRICA — é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aquella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que acompanha a evolução 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lingua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desde o embrião até o fumeiro. Esta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é divertidíssima, e tem a vantagem de ser absolutamente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inoffensiva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porque ninguém a sabe; os que a julgam saber são em tão pequeno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numero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que não chegam a perturbar a ordem publica ou mesmo a privada”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p. 15).</w:t>
            </w:r>
          </w:p>
          <w:p w14:paraId="7E83A689" w14:textId="77777777" w:rsidR="00B95865" w:rsidRDefault="00000000">
            <w:pPr>
              <w:widowControl w:val="0"/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“Som é um barulho mais forte que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 m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ruido e mais fraco que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 m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estouro”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p. 17).</w:t>
            </w:r>
          </w:p>
        </w:tc>
      </w:tr>
      <w:tr w:rsidR="00B95865" w14:paraId="38CFE12E" w14:textId="77777777">
        <w:trPr>
          <w:trHeight w:val="297"/>
        </w:trPr>
        <w:tc>
          <w:tcPr>
            <w:tcW w:w="8931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51127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Corpus de referência</w:t>
            </w:r>
          </w:p>
        </w:tc>
      </w:tr>
      <w:tr w:rsidR="00B95865" w14:paraId="763B9307" w14:textId="77777777">
        <w:trPr>
          <w:trHeight w:val="17"/>
        </w:trPr>
        <w:tc>
          <w:tcPr>
            <w:tcW w:w="8931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E7DA7" w14:textId="77777777" w:rsidR="00B95865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(x) usos de textos literários escrito no século XX e XXI. </w:t>
            </w:r>
          </w:p>
          <w:p w14:paraId="53271E46" w14:textId="77777777" w:rsidR="00B95865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(x) usos de textos literários escrito no século XIX.</w:t>
            </w:r>
          </w:p>
          <w:p w14:paraId="1EC13C86" w14:textId="77777777" w:rsidR="00B95865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(x) usos de textos literários escrito até o fim do século XVIII.</w:t>
            </w:r>
          </w:p>
        </w:tc>
      </w:tr>
      <w:tr w:rsidR="00B95865" w14:paraId="02B53400" w14:textId="77777777">
        <w:trPr>
          <w:trHeight w:val="17"/>
        </w:trPr>
        <w:tc>
          <w:tcPr>
            <w:tcW w:w="8931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47624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Inspiração / referência recebida</w:t>
            </w:r>
          </w:p>
        </w:tc>
      </w:tr>
      <w:tr w:rsidR="00B95865" w14:paraId="50F66448" w14:textId="77777777">
        <w:trPr>
          <w:trHeight w:val="17"/>
        </w:trPr>
        <w:tc>
          <w:tcPr>
            <w:tcW w:w="8931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88D35" w14:textId="77777777" w:rsidR="00B95865" w:rsidRDefault="0000000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“Cumpre notar, que, sendo eu um livre-cambista convicto, não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puz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deligencia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em distinguir nacionalidade; fiz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collecção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de excertos com artigos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nacionaes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extrangeiros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, de cambulhada”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highlight w:val="white"/>
              </w:rPr>
              <w:t>sic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, p. 6).</w:t>
            </w:r>
          </w:p>
          <w:p w14:paraId="036E26B7" w14:textId="77777777" w:rsidR="00B95865" w:rsidRDefault="0000000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“Deixo aqui patentes os meus agradecimentos ao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snr.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Mário Barreto, mestre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philologia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, e ao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snr.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Laudelino Freire, insigne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geometra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, que se não mediram, em seus bons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officios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, junto ao poder, no sentido de conseguir a adopção deste livro nas casas de ensino publico”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highlight w:val="white"/>
              </w:rPr>
              <w:t>sic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, p. 5).</w:t>
            </w:r>
          </w:p>
          <w:p w14:paraId="33CFF9A5" w14:textId="77777777" w:rsidR="00B95865" w:rsidRDefault="0000000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Snr. Capistrano de Abreu (p. 28).</w:t>
            </w:r>
          </w:p>
          <w:p w14:paraId="4CA90D80" w14:textId="77777777" w:rsidR="00B95865" w:rsidRDefault="0000000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Barão Philippe de Rothschild (p. 47).</w:t>
            </w:r>
          </w:p>
          <w:p w14:paraId="0C77CA2F" w14:textId="77777777" w:rsidR="00B95865" w:rsidRDefault="0000000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Portugueza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Alfredo Gomes (p. 66).</w:t>
            </w:r>
          </w:p>
          <w:p w14:paraId="6A942904" w14:textId="77777777" w:rsidR="00B95865" w:rsidRDefault="0000000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O já referido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Appendice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Anthologico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reúne nomes importantes tantos do Brasil (por exemplo, Antônio Austregésilo, Machado de Assis, Castro Alves, Amadeu Amaral, Augusto dos Anjos, Antônio Vieira, Gregório de Matos, Laudelino Freire, Ruy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Barbosa, etc.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) como de Portugal (por exemplo, Oliveira Martins, Almeida Garrett, Sá de Miranda, Gil Vicente, Bocage, Garcia de Resende, D. Francisco Manuel de Melo, Latino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Coelho,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etc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).</w:t>
            </w:r>
          </w:p>
        </w:tc>
      </w:tr>
      <w:tr w:rsidR="00B95865" w14:paraId="09666D45" w14:textId="77777777">
        <w:trPr>
          <w:trHeight w:val="17"/>
        </w:trPr>
        <w:tc>
          <w:tcPr>
            <w:tcW w:w="8931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1F23B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Inspiração/referência exercida</w:t>
            </w:r>
          </w:p>
        </w:tc>
      </w:tr>
      <w:tr w:rsidR="00B95865" w14:paraId="4B8DB048" w14:textId="77777777">
        <w:trPr>
          <w:trHeight w:val="17"/>
        </w:trPr>
        <w:tc>
          <w:tcPr>
            <w:tcW w:w="8931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AAD82" w14:textId="77777777" w:rsidR="00B958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BATISTA, Ronaldo.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 NON-TRADITIONAL GRAMMAR IN THE HISTORY OF LINGUISTIC THOUGHT: MENDES FRADIQUE’S GRAMMATICA PORTUGUEZA PELO METHODO CONFUSO.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The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Architecture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Grammar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Studies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Linguistic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Historiography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in Honor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Pierre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Swiggers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v. 47, p. 441, 2022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.</w:t>
            </w:r>
          </w:p>
          <w:p w14:paraId="325F2BF8" w14:textId="77777777" w:rsidR="00B95865" w:rsidRDefault="00B958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14:paraId="08269779" w14:textId="77777777" w:rsidR="00B958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VIEIRA, Maria Hermínia Cordeiro.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Variação entre futuro do presente, futuro perifrástico e presente com valor de futuro na mídia cearense impressa.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2014.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Disponível em: </w:t>
            </w:r>
            <w:hyperlink r:id="rId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https://repositorio.ufc.br/bitstream/riufc/11179/1/2014_dis_mhcvieira.pdf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 Acesso em: 19 de set.2024.</w:t>
            </w:r>
          </w:p>
        </w:tc>
      </w:tr>
      <w:tr w:rsidR="00B95865" w14:paraId="349A333F" w14:textId="77777777">
        <w:trPr>
          <w:trHeight w:val="17"/>
        </w:trPr>
        <w:tc>
          <w:tcPr>
            <w:tcW w:w="8931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0A442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Estado da arte</w:t>
            </w:r>
          </w:p>
        </w:tc>
      </w:tr>
      <w:tr w:rsidR="00B95865" w14:paraId="24BB535B" w14:textId="77777777">
        <w:trPr>
          <w:trHeight w:val="17"/>
        </w:trPr>
        <w:tc>
          <w:tcPr>
            <w:tcW w:w="8931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CC55D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CARNEIRO, C. Ribas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Mendes Fradique e seu método confuso: sátira, boemia e reformismo conservador.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2008. Disponível em: </w:t>
            </w:r>
            <w:hyperlink r:id="rId1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https://www.researchgate.net/publication/348603769_MENDES_FRADIQUE_E_SEU_METODO_CONFUSO_SATIRA_BOEMIA_E_REFORMISMO_CONSERVADOR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 Acesso em: 18 de set. 2024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711C5394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BF49F4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KEMMLER, Rolf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. 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Portugueza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pelo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Methodo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Confuso (Rio De Janeiro, 1928) de Mendes Fradique.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Confluência, p. 35-63, 2011. Disponível em: </w:t>
            </w:r>
            <w:hyperlink r:id="rId1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https://revistaconfluencia.org.br/rc/article/view/655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 Acesso em: 18 de set. 2024.</w:t>
            </w:r>
          </w:p>
          <w:p w14:paraId="5384F2C7" w14:textId="77777777" w:rsidR="00B95865" w:rsidRDefault="00B958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628DAB" w14:textId="77777777" w:rsidR="00B958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SILVA, Francisco Eduardo Vieira da.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Gramáticas brasileiras contemporâneas do português: linhas de continuidade e movimentos de ruptura com o paradigma tradicional de gramatização.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2015. Disponível em: </w:t>
            </w:r>
            <w:hyperlink r:id="rId1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https://repositorio.ufpe.br/handle/123456789/15665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 Acesso em: 18 de set. 2024.</w:t>
            </w:r>
          </w:p>
          <w:p w14:paraId="15E196A4" w14:textId="77777777" w:rsidR="00B95865" w:rsidRDefault="00B958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5CC9EE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 OLIVEIRA BATISTA, Ronaldo. Ruptura, ironia e negação: uma obra não canônica e descontinuidades na história da gramática. 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Todas as Letras-Revista de Língua e Literatura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v. 16, n. 1, 2014. Disponível em: </w:t>
            </w:r>
            <w:hyperlink r:id="rId1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https://www.researchgate.net/publication/274536746_Ruptura_Ironia_e_Negacao_Uma_Obra_Nao_Canonica_e_Descontinuidades_na_Historia_da_Gramatica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 Acesso em: 19 de set. 2024.</w:t>
            </w:r>
          </w:p>
        </w:tc>
      </w:tr>
      <w:tr w:rsidR="00B95865" w14:paraId="6CDA620D" w14:textId="77777777">
        <w:trPr>
          <w:trHeight w:val="17"/>
        </w:trPr>
        <w:tc>
          <w:tcPr>
            <w:tcW w:w="8931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97DC2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Informação complementar</w:t>
            </w:r>
          </w:p>
        </w:tc>
      </w:tr>
      <w:tr w:rsidR="00B95865" w14:paraId="7792DE0B" w14:textId="77777777">
        <w:trPr>
          <w:trHeight w:val="17"/>
        </w:trPr>
        <w:tc>
          <w:tcPr>
            <w:tcW w:w="8931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0801E" w14:textId="77777777" w:rsidR="00B95865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radique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realizou publicações de charges e caricaturas de cunho político na revista “Dom Quixote”.</w:t>
            </w:r>
          </w:p>
          <w:p w14:paraId="756FA7E2" w14:textId="77777777" w:rsidR="00B95865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Foi colaborador de: “O jornal”, do Rio de janeiro, “Folha da Noite”, de São Paulo, “O estado de Paraná” de Curitiba.</w:t>
            </w:r>
          </w:p>
          <w:p w14:paraId="578870A7" w14:textId="77777777" w:rsidR="00B95865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 seu pseudônimo “Mendes Fradique” é baseado no personagem “Fradique Mendes” de Eça de Queiroz. </w:t>
            </w:r>
          </w:p>
          <w:p w14:paraId="2856918F" w14:textId="77777777" w:rsidR="00B9586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 final da década de 1920, o autor simpatizava com o movimento do Integralismo brasileiro. Na medida em que se arraigava a essa ideologia, o pseudônimo Mendes Fradique foi sendo gradualmente deixado de lado, vindo a prevalecer seu nome de batismo, José Madeira de Freitas.</w:t>
            </w:r>
          </w:p>
          <w:p w14:paraId="1C1ADB17" w14:textId="77777777" w:rsidR="00B9586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1934 – Se tornou chefe do Departamento Nacional de Propaganda daquele movimento. Mais tarde, integrou o seu Conselho Supremo.</w:t>
            </w:r>
          </w:p>
          <w:p w14:paraId="4D53C76A" w14:textId="77777777" w:rsidR="00B9586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Era redator-chefe do jornal A Ofensiva, principal veículo de imprensa integralista, que circulou a partir de maio de 1934, e foi colaborador da revista Anauê, publicação integralista lançada em janeiro de 1935. </w:t>
            </w:r>
          </w:p>
          <w:p w14:paraId="221600FB" w14:textId="77777777" w:rsidR="00B9586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1937- Tornou-se integrante da Câmara dos Quatrocentos, órgão consultivo da Diretoria Nacional do movimento. </w:t>
            </w:r>
          </w:p>
          <w:p w14:paraId="41305DFF" w14:textId="77777777" w:rsidR="00B9586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Foi chefe da Ação Integralista Brasileira no Distrito Federal (que então era o Rio de Janeiro).</w:t>
            </w:r>
          </w:p>
        </w:tc>
      </w:tr>
      <w:tr w:rsidR="00B95865" w14:paraId="0D7D9B12" w14:textId="77777777">
        <w:trPr>
          <w:trHeight w:val="17"/>
        </w:trPr>
        <w:tc>
          <w:tcPr>
            <w:tcW w:w="8931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D471A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Redator/Revisor</w:t>
            </w:r>
          </w:p>
        </w:tc>
      </w:tr>
      <w:tr w:rsidR="00B95865" w14:paraId="769B2471" w14:textId="77777777">
        <w:trPr>
          <w:trHeight w:val="17"/>
        </w:trPr>
        <w:tc>
          <w:tcPr>
            <w:tcW w:w="8931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2C739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Vitória da Silva Lorena (Redator)</w:t>
            </w:r>
          </w:p>
          <w:p w14:paraId="3391ACB3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Graziela Bassi Pinheiro (Revisor)</w:t>
            </w:r>
          </w:p>
        </w:tc>
      </w:tr>
      <w:tr w:rsidR="00B95865" w14:paraId="6C3B21B4" w14:textId="77777777">
        <w:trPr>
          <w:trHeight w:val="17"/>
        </w:trPr>
        <w:tc>
          <w:tcPr>
            <w:tcW w:w="8931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205F4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Data de análise</w:t>
            </w:r>
          </w:p>
        </w:tc>
      </w:tr>
      <w:tr w:rsidR="00B95865" w14:paraId="15A2B741" w14:textId="77777777">
        <w:trPr>
          <w:trHeight w:val="17"/>
        </w:trPr>
        <w:tc>
          <w:tcPr>
            <w:tcW w:w="8931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8DBD8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25/09/2024 - redator</w:t>
            </w:r>
          </w:p>
          <w:p w14:paraId="2466C510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01/10/2025 - revisor</w:t>
            </w:r>
          </w:p>
        </w:tc>
      </w:tr>
      <w:tr w:rsidR="00B95865" w14:paraId="6F10720F" w14:textId="77777777">
        <w:trPr>
          <w:trHeight w:val="17"/>
        </w:trPr>
        <w:tc>
          <w:tcPr>
            <w:tcW w:w="8931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CF42F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Obra completa (anexo do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pdf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B95865" w14:paraId="1596A607" w14:textId="77777777">
        <w:trPr>
          <w:trHeight w:val="17"/>
        </w:trPr>
        <w:tc>
          <w:tcPr>
            <w:tcW w:w="8931" w:type="dxa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4921F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Obra completa anexada</w:t>
            </w:r>
          </w:p>
        </w:tc>
      </w:tr>
      <w:tr w:rsidR="00B95865" w14:paraId="7ED00E15" w14:textId="77777777">
        <w:trPr>
          <w:trHeight w:val="17"/>
        </w:trPr>
        <w:tc>
          <w:tcPr>
            <w:tcW w:w="8931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C0A32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Foto do autor (anexo de imagem)</w:t>
            </w:r>
          </w:p>
        </w:tc>
      </w:tr>
      <w:tr w:rsidR="00B95865" w14:paraId="70286F5B" w14:textId="77777777">
        <w:trPr>
          <w:trHeight w:val="17"/>
        </w:trPr>
        <w:tc>
          <w:tcPr>
            <w:tcW w:w="8931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92761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F12EC7" wp14:editId="199C4836">
                  <wp:extent cx="1991080" cy="2542456"/>
                  <wp:effectExtent l="0" t="0" r="0" b="0"/>
                  <wp:docPr id="885119843" name="image2.png" descr="Foto preta e branca de homem sentado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Foto preta e branca de homem sentado&#10;&#10;Descrição gerada automaticamente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080" cy="25424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865" w14:paraId="1EB74768" w14:textId="77777777">
        <w:trPr>
          <w:trHeight w:val="17"/>
        </w:trPr>
        <w:tc>
          <w:tcPr>
            <w:tcW w:w="8931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4DBF6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Localização da foto na web</w:t>
            </w:r>
          </w:p>
        </w:tc>
      </w:tr>
      <w:tr w:rsidR="00B95865" w14:paraId="11816BBE" w14:textId="77777777">
        <w:trPr>
          <w:trHeight w:val="17"/>
        </w:trPr>
        <w:tc>
          <w:tcPr>
            <w:tcW w:w="8931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B2EDA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https://www.tertuliacapixaba.com.br/perfis_e_entrevistas/imagens/bio_mendes_fradique.jpg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95865" w14:paraId="346448BE" w14:textId="77777777">
        <w:trPr>
          <w:trHeight w:val="405"/>
        </w:trPr>
        <w:tc>
          <w:tcPr>
            <w:tcW w:w="8931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F05F5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Localização da obra no acervo</w:t>
            </w:r>
          </w:p>
        </w:tc>
      </w:tr>
      <w:tr w:rsidR="00B95865" w14:paraId="7EE54618" w14:textId="77777777">
        <w:trPr>
          <w:trHeight w:val="17"/>
        </w:trPr>
        <w:tc>
          <w:tcPr>
            <w:tcW w:w="893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77878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Acervo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MuGra</w:t>
            </w:r>
            <w:proofErr w:type="spellEnd"/>
          </w:p>
        </w:tc>
      </w:tr>
      <w:tr w:rsidR="00B95865" w14:paraId="042C4382" w14:textId="77777777">
        <w:trPr>
          <w:trHeight w:val="17"/>
        </w:trPr>
        <w:tc>
          <w:tcPr>
            <w:tcW w:w="8931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EF0E5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Referências</w:t>
            </w:r>
          </w:p>
        </w:tc>
      </w:tr>
      <w:tr w:rsidR="00B95865" w14:paraId="27102DBA" w14:textId="77777777">
        <w:trPr>
          <w:trHeight w:val="17"/>
        </w:trPr>
        <w:tc>
          <w:tcPr>
            <w:tcW w:w="893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67C30" w14:textId="77777777" w:rsidR="00B958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https://www18.fgv.br/cpdoc/acervo/dicionarios/verbete-biografico/jose-madeira-de-freitas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2C770C7D" w14:textId="77777777" w:rsidR="00B958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https://esbrasil.com.br/madeira-de-freitas-o-destino-marcado-pelo-pseudonimo/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E26E316" w14:textId="77777777" w:rsidR="00B958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8" w:anchor="cite_note-POECA-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https://pt.wikipedia.org/wiki/Jos%C3%A9_Madeira_de_Freitas#cite_note-POECA-1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4E2AE5D" w14:textId="77777777" w:rsidR="00B958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https://www.tertuliacapixaba.com.br/perfis_e_entrevistas/mendes_fradique.htm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</w:t>
            </w:r>
          </w:p>
          <w:p w14:paraId="67480ADD" w14:textId="77777777" w:rsidR="00B958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https://periodicos.ufes.br/fernao/article/view/38686/25344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1D59B66" w14:textId="77777777" w:rsidR="00B958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https://www.recuperandohistorias.com.br/wp-content/uploads/2023/04/MADEIRA-DE-FREITAS.pdf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AB76D1A" w14:textId="77777777" w:rsidR="00B958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https://artistacapixaba.blogspot.com/2019/12/jose-madeira-de-freitas.html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9E13824" w14:textId="77777777" w:rsidR="00B958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https://minerva.ufrj.br/F/?func=direct&amp;doc_number=000304362&amp;local_base=UFR01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03391AD" w14:textId="77777777" w:rsidR="00B958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https://www.academia.edu/11928274/A_Grammatica_Portugueza_pelo_Methodo_Confuso_Rio_de_Janeiro_1928_de_Mendes_Fradique?auto=download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5685019" w14:textId="77777777" w:rsidR="00B958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https://openlibrary.org/search?q=GRAMMATICA+PORTUGUEZA+PELO+METHODO+CONFUSO&amp;mode=everything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DD5960A" w14:textId="77777777" w:rsidR="00B958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https://revistatrama.artebodoque.com/2021/09/05/historia-do-brasil-pelo-metodo-confuso-de-mendes-fradique/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5E9D7FE" w14:textId="77777777" w:rsidR="00B958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https://www18.fgv.br/cpdoc/acervo/dicionarios/verbete-biografico/jose-madeira-de-freitas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95865" w14:paraId="2FE90A41" w14:textId="77777777">
        <w:trPr>
          <w:trHeight w:val="17"/>
        </w:trPr>
        <w:tc>
          <w:tcPr>
            <w:tcW w:w="8931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6F530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Referência bibliográfica do item no acervo</w:t>
            </w:r>
          </w:p>
        </w:tc>
      </w:tr>
      <w:tr w:rsidR="00B95865" w14:paraId="6C6B7092" w14:textId="77777777">
        <w:trPr>
          <w:trHeight w:val="17"/>
        </w:trPr>
        <w:tc>
          <w:tcPr>
            <w:tcW w:w="8931" w:type="dxa"/>
            <w:gridSpan w:val="3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B34F6" w14:textId="77777777" w:rsidR="00B958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FRADIQUE, Mendes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Portugueza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pelo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Methodo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Confuso: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Seguida de uma variada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collecção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exercicios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pelo mesmo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methodo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Adoptado em todas as escolas primarias, secundarias e terciarias do Brasil e subúrbios. 1ed. Rio de Janeiro: Livraria Editora Leite Ribeiro Freitas Bastos &amp; Cia, 1928. </w:t>
            </w:r>
          </w:p>
        </w:tc>
      </w:tr>
    </w:tbl>
    <w:p w14:paraId="70CA7B82" w14:textId="77777777" w:rsidR="00B95865" w:rsidRDefault="00B95865"/>
    <w:sectPr w:rsidR="00B95865">
      <w:headerReference w:type="default" r:id="rId28"/>
      <w:footerReference w:type="even" r:id="rId29"/>
      <w:footerReference w:type="default" r:id="rId30"/>
      <w:pgSz w:w="11909" w:h="16834"/>
      <w:pgMar w:top="1294" w:right="1440" w:bottom="1440" w:left="1440" w:header="305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A8096D" w14:textId="77777777" w:rsidR="00D224AF" w:rsidRDefault="00D224AF">
      <w:pPr>
        <w:spacing w:line="240" w:lineRule="auto"/>
      </w:pPr>
      <w:r>
        <w:separator/>
      </w:r>
    </w:p>
  </w:endnote>
  <w:endnote w:type="continuationSeparator" w:id="0">
    <w:p w14:paraId="1F93B1E4" w14:textId="77777777" w:rsidR="00D224AF" w:rsidRDefault="00D224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1E4E3A7-4834-6144-8A2E-0D4CF316B8C5}"/>
    <w:embedBold r:id="rId2" w:fontKey="{58194C6B-E93F-3A44-A63B-52EE8B2A48EA}"/>
    <w:embedItalic r:id="rId3" w:fontKey="{751DFA0F-0B4A-EA40-BCF0-65B8CAF944AB}"/>
  </w:font>
  <w:font w:name="Noto Sans Symbols">
    <w:panose1 w:val="020B0604020202020204"/>
    <w:charset w:val="00"/>
    <w:family w:val="auto"/>
    <w:pitch w:val="default"/>
    <w:embedRegular r:id="rId4" w:fontKey="{05BF13A0-8A87-4F4F-82EC-C006EDE3505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09AE2FBC-5091-8E49-83DA-CEA9093F685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CF45D3E5-3F0E-CB44-AF35-641437C26A7D}"/>
    <w:embedBold r:id="rId7" w:fontKey="{3267D343-C6F3-364A-9D54-F63A0AA58BEF}"/>
    <w:embedItalic r:id="rId8" w:fontKey="{24CE7786-EF24-094F-8CB0-47230024363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E869E48-9CE3-304A-822E-B22C6D51D0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D1B3EC46-9945-1143-BE23-6DD01D58E4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84DA" w14:textId="77777777" w:rsidR="00B958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9C098A8" w14:textId="77777777" w:rsidR="00B95865" w:rsidRDefault="00B958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BA7AB" w14:textId="77777777" w:rsidR="00B958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1201B1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41FC403C" w14:textId="77777777" w:rsidR="00B95865" w:rsidRDefault="00B958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5ACFFD" w14:textId="77777777" w:rsidR="00D224AF" w:rsidRDefault="00D224AF">
      <w:pPr>
        <w:spacing w:line="240" w:lineRule="auto"/>
      </w:pPr>
      <w:r>
        <w:separator/>
      </w:r>
    </w:p>
  </w:footnote>
  <w:footnote w:type="continuationSeparator" w:id="0">
    <w:p w14:paraId="05A8107F" w14:textId="77777777" w:rsidR="00D224AF" w:rsidRDefault="00D224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784A8" w14:textId="77777777" w:rsidR="00B958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C3E2E36" wp14:editId="087FAFDA">
          <wp:extent cx="1526843" cy="629067"/>
          <wp:effectExtent l="0" t="0" r="0" b="0"/>
          <wp:docPr id="88511984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6843" cy="6290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658D3"/>
    <w:multiLevelType w:val="hybridMultilevel"/>
    <w:tmpl w:val="D632D7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726D0"/>
    <w:multiLevelType w:val="multilevel"/>
    <w:tmpl w:val="6CF45A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6C312B2"/>
    <w:multiLevelType w:val="multilevel"/>
    <w:tmpl w:val="B7B2D4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0280AC2"/>
    <w:multiLevelType w:val="multilevel"/>
    <w:tmpl w:val="F0684A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1323DA0"/>
    <w:multiLevelType w:val="multilevel"/>
    <w:tmpl w:val="EDD6AD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AFF3E49"/>
    <w:multiLevelType w:val="multilevel"/>
    <w:tmpl w:val="593A9F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E10455A"/>
    <w:multiLevelType w:val="multilevel"/>
    <w:tmpl w:val="C276D0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F3539D9"/>
    <w:multiLevelType w:val="multilevel"/>
    <w:tmpl w:val="006221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FE225A4"/>
    <w:multiLevelType w:val="multilevel"/>
    <w:tmpl w:val="5DF60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3895E87"/>
    <w:multiLevelType w:val="multilevel"/>
    <w:tmpl w:val="4748E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04F6563"/>
    <w:multiLevelType w:val="multilevel"/>
    <w:tmpl w:val="869463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20D3A15"/>
    <w:multiLevelType w:val="multilevel"/>
    <w:tmpl w:val="0408F1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1380FDE"/>
    <w:multiLevelType w:val="multilevel"/>
    <w:tmpl w:val="BD8C5A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46E5509"/>
    <w:multiLevelType w:val="multilevel"/>
    <w:tmpl w:val="03DC788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D7F7DF9"/>
    <w:multiLevelType w:val="multilevel"/>
    <w:tmpl w:val="FEC68D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53F4864"/>
    <w:multiLevelType w:val="multilevel"/>
    <w:tmpl w:val="DAB276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D7370AF"/>
    <w:multiLevelType w:val="multilevel"/>
    <w:tmpl w:val="57105A8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21297775">
    <w:abstractNumId w:val="4"/>
  </w:num>
  <w:num w:numId="2" w16cid:durableId="1246039796">
    <w:abstractNumId w:val="14"/>
  </w:num>
  <w:num w:numId="3" w16cid:durableId="2044818927">
    <w:abstractNumId w:val="9"/>
  </w:num>
  <w:num w:numId="4" w16cid:durableId="119300432">
    <w:abstractNumId w:val="1"/>
  </w:num>
  <w:num w:numId="5" w16cid:durableId="1618870885">
    <w:abstractNumId w:val="13"/>
  </w:num>
  <w:num w:numId="6" w16cid:durableId="774596583">
    <w:abstractNumId w:val="5"/>
  </w:num>
  <w:num w:numId="7" w16cid:durableId="314840065">
    <w:abstractNumId w:val="3"/>
  </w:num>
  <w:num w:numId="8" w16cid:durableId="666522056">
    <w:abstractNumId w:val="15"/>
  </w:num>
  <w:num w:numId="9" w16cid:durableId="993726181">
    <w:abstractNumId w:val="16"/>
  </w:num>
  <w:num w:numId="10" w16cid:durableId="1451632336">
    <w:abstractNumId w:val="8"/>
  </w:num>
  <w:num w:numId="11" w16cid:durableId="2097479721">
    <w:abstractNumId w:val="7"/>
  </w:num>
  <w:num w:numId="12" w16cid:durableId="392696613">
    <w:abstractNumId w:val="10"/>
  </w:num>
  <w:num w:numId="13" w16cid:durableId="1116288909">
    <w:abstractNumId w:val="6"/>
  </w:num>
  <w:num w:numId="14" w16cid:durableId="1113792091">
    <w:abstractNumId w:val="12"/>
  </w:num>
  <w:num w:numId="15" w16cid:durableId="1261720845">
    <w:abstractNumId w:val="2"/>
  </w:num>
  <w:num w:numId="16" w16cid:durableId="293369989">
    <w:abstractNumId w:val="11"/>
  </w:num>
  <w:num w:numId="17" w16cid:durableId="979312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865"/>
    <w:rsid w:val="001201B1"/>
    <w:rsid w:val="006024AF"/>
    <w:rsid w:val="00B95865"/>
    <w:rsid w:val="00D22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8C9BC7E"/>
  <w15:docId w15:val="{D5890FE7-3C2F-B44F-AA32-3CCF30FEB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7EE7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038B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38B7"/>
  </w:style>
  <w:style w:type="paragraph" w:styleId="Rodap">
    <w:name w:val="footer"/>
    <w:basedOn w:val="Normal"/>
    <w:link w:val="RodapChar"/>
    <w:uiPriority w:val="99"/>
    <w:unhideWhenUsed/>
    <w:rsid w:val="00E038B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38B7"/>
  </w:style>
  <w:style w:type="character" w:styleId="Nmerodepgina">
    <w:name w:val="page number"/>
    <w:basedOn w:val="Fontepargpadro"/>
    <w:uiPriority w:val="99"/>
    <w:semiHidden/>
    <w:unhideWhenUsed/>
    <w:rsid w:val="00E038B7"/>
  </w:style>
  <w:style w:type="paragraph" w:styleId="PargrafodaLista">
    <w:name w:val="List Paragraph"/>
    <w:basedOn w:val="Normal"/>
    <w:uiPriority w:val="34"/>
    <w:qFormat/>
    <w:rsid w:val="00E038B7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4A0FDD"/>
    <w:rPr>
      <w:sz w:val="32"/>
      <w:szCs w:val="32"/>
    </w:rPr>
  </w:style>
  <w:style w:type="character" w:styleId="Refdecomentrio">
    <w:name w:val="annotation reference"/>
    <w:basedOn w:val="Fontepargpadro"/>
    <w:uiPriority w:val="99"/>
    <w:semiHidden/>
    <w:unhideWhenUsed/>
    <w:rsid w:val="00D24A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24AF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24AF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24AF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24AFC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5738D1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738D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C34E7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80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researchgate.net/publication/274536746_Ruptura_Ironia_e_Negacao_Uma_Obra_Nao_Canonica_e_Descontinuidades_na_Historia_da_Gramatica" TargetMode="External"/><Relationship Id="rId18" Type="http://schemas.openxmlformats.org/officeDocument/2006/relationships/hyperlink" Target="https://pt.wikipedia.org/wiki/Jos%C3%A9_Madeira_de_Freitas" TargetMode="External"/><Relationship Id="rId26" Type="http://schemas.openxmlformats.org/officeDocument/2006/relationships/hyperlink" Target="https://revistatrama.artebodoque.com/2021/09/05/historia-do-brasil-pelo-metodo-confuso-de-mendes-fradique/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www.recuperandohistorias.com.br/wp-content/uploads/2023/04/MADEIRA-DE-FREITAS.pdf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repositorio.ufpe.br/handle/123456789/15665" TargetMode="External"/><Relationship Id="rId17" Type="http://schemas.openxmlformats.org/officeDocument/2006/relationships/hyperlink" Target="https://esbrasil.com.br/madeira-de-freitas-o-destino-marcado-pelo-pseudonimo/" TargetMode="External"/><Relationship Id="rId25" Type="http://schemas.openxmlformats.org/officeDocument/2006/relationships/hyperlink" Target="https://openlibrary.org/search?q=GRAMMATICA+PORTUGUEZA+PELO+METHODO+CONFUSO&amp;mode=everythin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18.fgv.br/cpdoc/acervo/dicionarios/verbete-biografico/jose-madeira-de-freitas" TargetMode="External"/><Relationship Id="rId20" Type="http://schemas.openxmlformats.org/officeDocument/2006/relationships/hyperlink" Target="https://periodicos.ufes.br/fernao/article/view/38686/25344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evistaconfluencia.org.br/rc/article/view/655" TargetMode="External"/><Relationship Id="rId24" Type="http://schemas.openxmlformats.org/officeDocument/2006/relationships/hyperlink" Target="https://www.academia.edu/11928274/A_Grammatica_Portugueza_pelo_Methodo_Confuso_Rio_de_Janeiro_1928_de_Mendes_Fradique?auto=download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tertuliacapixaba.com.br/perfis_e_entrevistas/imagens/bio_mendes_fradique.jpg" TargetMode="External"/><Relationship Id="rId23" Type="http://schemas.openxmlformats.org/officeDocument/2006/relationships/hyperlink" Target="https://minerva.ufrj.br/F/?func=direct&amp;doc_number=000304362&amp;local_base=UFR01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researchgate.net/publication/348603769_MENDES_FRADIQUE_E_SEU_METODO_CONFUSO_SATIRA_BOEMIA_E_REFORMISMO_CONSERVADOR" TargetMode="External"/><Relationship Id="rId19" Type="http://schemas.openxmlformats.org/officeDocument/2006/relationships/hyperlink" Target="https://www.tertuliacapixaba.com.br/perfis_e_entrevistas/mendes_fradique.htm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repositorio.ufc.br/bitstream/riufc/11179/1/2014_dis_mhcvieira.pdf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artistacapixaba.blogspot.com/2019/12/jose-madeira-de-freitas.html" TargetMode="External"/><Relationship Id="rId27" Type="http://schemas.openxmlformats.org/officeDocument/2006/relationships/hyperlink" Target="https://www18.fgv.br/cpdoc/acervo/dicionarios/verbete-biografico/jose-madeira-de-freitas" TargetMode="External"/><Relationship Id="rId30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2ZiorNIEne848RMhbsMnZBD9kg==">CgMxLjA4AHIhMWhVVENZYnFYUnRsUUtmaXI5cmtrM25pNGVHdHhoZVdG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E84D034-CC28-6B4D-B2CF-FCC78E048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2863</Words>
  <Characters>15461</Characters>
  <Application>Microsoft Office Word</Application>
  <DocSecurity>0</DocSecurity>
  <Lines>128</Lines>
  <Paragraphs>36</Paragraphs>
  <ScaleCrop>false</ScaleCrop>
  <Company/>
  <LinksUpToDate>false</LinksUpToDate>
  <CharactersWithSpaces>18288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Leandro Silveira de Araujo</cp:lastModifiedBy>
  <cp:revision>2</cp:revision>
  <dcterms:created xsi:type="dcterms:W3CDTF">2024-09-30T14:33:00Z</dcterms:created>
  <dcterms:modified xsi:type="dcterms:W3CDTF">2025-10-18T22:07:00Z</dcterms:modified>
</cp:coreProperties>
</file>